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F78C03" w14:textId="28FF8589" w:rsidR="00050C22" w:rsidRPr="00CE2ACE" w:rsidRDefault="00050C22" w:rsidP="00050C22">
      <w:pPr>
        <w:pStyle w:val="BodyText"/>
        <w:adjustRightInd w:val="0"/>
        <w:snapToGrid w:val="0"/>
        <w:spacing w:line="276" w:lineRule="auto"/>
        <w:ind w:firstLine="810"/>
        <w:rPr>
          <w:rFonts w:ascii="Metropolis Extra Bold" w:eastAsia="Calibri" w:hAnsi="Metropolis Extra Bold" w:cs="Calibri"/>
          <w:b/>
          <w:bCs/>
          <w:color w:val="647879"/>
          <w:sz w:val="28"/>
          <w:szCs w:val="28"/>
        </w:rPr>
      </w:pPr>
      <w:r w:rsidRPr="00CE2ACE">
        <w:rPr>
          <w:rFonts w:ascii="Metropolis Medium" w:eastAsia="Calibri" w:hAnsi="Metropolis Medium" w:cs="Calibri"/>
          <w:noProof/>
          <w:color w:val="647879"/>
          <w:sz w:val="64"/>
          <w:szCs w:val="64"/>
        </w:rPr>
        <w:drawing>
          <wp:anchor distT="0" distB="0" distL="114300" distR="114300" simplePos="0" relativeHeight="251659264" behindDoc="0" locked="0" layoutInCell="1" allowOverlap="1" wp14:anchorId="16F2E4DC" wp14:editId="7F427FFE">
            <wp:simplePos x="0" y="0"/>
            <wp:positionH relativeFrom="column">
              <wp:posOffset>-34925</wp:posOffset>
            </wp:positionH>
            <wp:positionV relativeFrom="paragraph">
              <wp:posOffset>-10601</wp:posOffset>
            </wp:positionV>
            <wp:extent cx="474562" cy="569475"/>
            <wp:effectExtent l="0" t="0" r="0" b="254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474562" cy="569475"/>
                    </a:xfrm>
                    <a:prstGeom prst="rect">
                      <a:avLst/>
                    </a:prstGeom>
                  </pic:spPr>
                </pic:pic>
              </a:graphicData>
            </a:graphic>
            <wp14:sizeRelH relativeFrom="page">
              <wp14:pctWidth>0</wp14:pctWidth>
            </wp14:sizeRelH>
            <wp14:sizeRelV relativeFrom="page">
              <wp14:pctHeight>0</wp14:pctHeight>
            </wp14:sizeRelV>
          </wp:anchor>
        </w:drawing>
      </w:r>
      <w:r w:rsidR="008A2D75">
        <w:rPr>
          <w:rFonts w:ascii="Metropolis Extra Bold" w:eastAsia="Calibri" w:hAnsi="Metropolis Extra Bold" w:cs="Calibri"/>
          <w:b/>
          <w:bCs/>
          <w:color w:val="647879"/>
          <w:sz w:val="28"/>
          <w:szCs w:val="28"/>
        </w:rPr>
        <w:t xml:space="preserve">CROSSWAY </w:t>
      </w:r>
      <w:r>
        <w:rPr>
          <w:rFonts w:ascii="Metropolis Extra Bold" w:eastAsia="Calibri" w:hAnsi="Metropolis Extra Bold" w:cs="Calibri"/>
          <w:b/>
          <w:bCs/>
          <w:color w:val="647879"/>
          <w:sz w:val="28"/>
          <w:szCs w:val="28"/>
        </w:rPr>
        <w:t>BIBLICAL STUDIES</w:t>
      </w:r>
    </w:p>
    <w:p w14:paraId="65C336CA" w14:textId="2A9CAD3C" w:rsidR="00050C22" w:rsidRPr="00050C22" w:rsidRDefault="00050C22" w:rsidP="00050C22">
      <w:pPr>
        <w:pStyle w:val="BodyText"/>
        <w:pBdr>
          <w:bottom w:val="single" w:sz="4" w:space="0" w:color="auto"/>
        </w:pBdr>
        <w:adjustRightInd w:val="0"/>
        <w:snapToGrid w:val="0"/>
        <w:spacing w:line="276" w:lineRule="auto"/>
        <w:ind w:firstLine="810"/>
        <w:rPr>
          <w:rFonts w:ascii="Metropolis Medium" w:hAnsi="Metropolis Medium"/>
          <w:color w:val="254652"/>
          <w:sz w:val="56"/>
          <w:szCs w:val="56"/>
        </w:rPr>
      </w:pPr>
      <w:r w:rsidRPr="00050C22">
        <w:rPr>
          <w:rFonts w:ascii="Metropolis Medium" w:eastAsia="Calibri" w:hAnsi="Metropolis Medium" w:cs="Calibri"/>
          <w:color w:val="254652"/>
          <w:sz w:val="56"/>
          <w:szCs w:val="56"/>
        </w:rPr>
        <w:t>GENDER AND SEXUALITY</w:t>
      </w:r>
    </w:p>
    <w:p w14:paraId="2F277831" w14:textId="77777777" w:rsidR="00CF1D31" w:rsidRPr="00AB5CB4" w:rsidRDefault="00CF1D31" w:rsidP="004601F7">
      <w:pPr>
        <w:pStyle w:val="NormalWeb"/>
        <w:spacing w:before="0" w:beforeAutospacing="0" w:after="0" w:afterAutospacing="0" w:line="276" w:lineRule="auto"/>
        <w:rPr>
          <w:rFonts w:ascii="Lato" w:hAnsi="Lato"/>
        </w:rPr>
      </w:pPr>
    </w:p>
    <w:p w14:paraId="016CB206" w14:textId="338C79C0" w:rsidR="004601F7" w:rsidRPr="00AB5CB4" w:rsidRDefault="004601F7" w:rsidP="004601F7">
      <w:pPr>
        <w:pStyle w:val="NormalWeb"/>
        <w:spacing w:before="0" w:beforeAutospacing="0" w:after="0" w:afterAutospacing="0" w:line="276" w:lineRule="auto"/>
        <w:rPr>
          <w:rFonts w:ascii="Lato" w:hAnsi="Lato"/>
        </w:rPr>
      </w:pPr>
      <w:r w:rsidRPr="00AB5CB4">
        <w:rPr>
          <w:rFonts w:ascii="Lato" w:hAnsi="Lato"/>
        </w:rPr>
        <w:t>We live in an age with a wide range of questions related to gender, sexuality, and what it means to be human. While God's design for human life as shown in the Bible is clear and beautiful, engaging with these questions is complex and personal. As followers of Christ, we want to navigate these questions in a way that both embodies gospel culture (a church defined and made increasingly beautiful by the gospel) and is faithful to Scripture.</w:t>
      </w:r>
    </w:p>
    <w:p w14:paraId="49428E20" w14:textId="77777777" w:rsidR="004601F7" w:rsidRPr="00AB5CB4" w:rsidRDefault="004601F7" w:rsidP="004601F7">
      <w:pPr>
        <w:pStyle w:val="NormalWeb"/>
        <w:spacing w:before="0" w:beforeAutospacing="0" w:after="0" w:afterAutospacing="0" w:line="276" w:lineRule="auto"/>
        <w:rPr>
          <w:rFonts w:ascii="Lato" w:hAnsi="Lato"/>
        </w:rPr>
      </w:pPr>
    </w:p>
    <w:p w14:paraId="5004924B" w14:textId="582A91A2" w:rsidR="00CB1E79" w:rsidRPr="00AB5CB4" w:rsidRDefault="004601F7" w:rsidP="00AB5CB4">
      <w:pPr>
        <w:pStyle w:val="NormalWeb"/>
        <w:spacing w:before="0" w:beforeAutospacing="0" w:after="0" w:afterAutospacing="0" w:line="276" w:lineRule="auto"/>
        <w:rPr>
          <w:rFonts w:ascii="Lato" w:hAnsi="Lato"/>
        </w:rPr>
      </w:pPr>
      <w:r w:rsidRPr="00AB5CB4">
        <w:rPr>
          <w:rFonts w:ascii="Lato" w:hAnsi="Lato"/>
        </w:rPr>
        <w:t>In that spirit, we recognize a growing need for open, compassionate, and truth-filled discussion around these important topics. The following is a resource for leaders, groups, and individuals to engage together with the truth as we seek God and live all of life for his glory.</w:t>
      </w:r>
    </w:p>
    <w:p w14:paraId="2205EDE0" w14:textId="77777777" w:rsidR="00CF1D31" w:rsidRPr="004601F7" w:rsidRDefault="00CF1D31" w:rsidP="004601F7">
      <w:pPr>
        <w:pBdr>
          <w:bottom w:val="single" w:sz="4" w:space="1" w:color="auto"/>
        </w:pBdr>
        <w:spacing w:after="0" w:line="276" w:lineRule="auto"/>
        <w:rPr>
          <w:rFonts w:ascii="Lato" w:hAnsi="Lato"/>
          <w:sz w:val="22"/>
          <w:szCs w:val="22"/>
        </w:rPr>
      </w:pPr>
    </w:p>
    <w:p w14:paraId="42AE8620" w14:textId="77777777" w:rsidR="00CF1D31" w:rsidRDefault="00CF1D31" w:rsidP="003A1AC3">
      <w:pPr>
        <w:spacing w:after="0" w:line="276" w:lineRule="auto"/>
        <w:rPr>
          <w:rFonts w:ascii="Metropolis Extra Bold" w:eastAsia="Calibri" w:hAnsi="Metropolis Extra Bold" w:cs="Calibri"/>
          <w:b/>
          <w:bCs/>
          <w:color w:val="254652"/>
          <w:sz w:val="28"/>
          <w:szCs w:val="28"/>
        </w:rPr>
      </w:pPr>
    </w:p>
    <w:p w14:paraId="18AC2738" w14:textId="2FE7F021" w:rsidR="002B5E67" w:rsidRPr="00CB1E79" w:rsidRDefault="002B5E67" w:rsidP="003A1AC3">
      <w:pPr>
        <w:spacing w:after="0" w:line="276" w:lineRule="auto"/>
        <w:rPr>
          <w:rFonts w:ascii="Lato" w:eastAsia="Times New Roman" w:hAnsi="Lato" w:cs="Times New Roman"/>
          <w:color w:val="254652"/>
          <w:kern w:val="0"/>
          <w:sz w:val="28"/>
          <w:szCs w:val="28"/>
          <w14:ligatures w14:val="none"/>
        </w:rPr>
      </w:pPr>
      <w:r w:rsidRPr="00CB1E79">
        <w:rPr>
          <w:rFonts w:ascii="Metropolis Extra Bold" w:eastAsia="Calibri" w:hAnsi="Metropolis Extra Bold" w:cs="Calibri"/>
          <w:b/>
          <w:bCs/>
          <w:color w:val="254652"/>
          <w:sz w:val="28"/>
          <w:szCs w:val="28"/>
        </w:rPr>
        <w:t>SUMMARY</w:t>
      </w:r>
      <w:r w:rsidR="00EC3A25">
        <w:rPr>
          <w:rFonts w:ascii="Metropolis Extra Bold" w:eastAsia="Calibri" w:hAnsi="Metropolis Extra Bold" w:cs="Calibri"/>
          <w:b/>
          <w:bCs/>
          <w:color w:val="254652"/>
          <w:sz w:val="28"/>
          <w:szCs w:val="28"/>
        </w:rPr>
        <w:t xml:space="preserve">:  </w:t>
      </w:r>
      <w:r w:rsidRPr="00CB1E79">
        <w:rPr>
          <w:rFonts w:ascii="Metropolis Extra Bold" w:eastAsia="Calibri" w:hAnsi="Metropolis Extra Bold" w:cs="Calibri"/>
          <w:b/>
          <w:bCs/>
          <w:color w:val="254652"/>
          <w:sz w:val="28"/>
          <w:szCs w:val="28"/>
        </w:rPr>
        <w:t>A BIBLICAL VIEW</w:t>
      </w:r>
    </w:p>
    <w:p w14:paraId="691381D3" w14:textId="77777777" w:rsidR="003A1AC3" w:rsidRDefault="003A1AC3" w:rsidP="003A1AC3">
      <w:pPr>
        <w:spacing w:after="0" w:line="276" w:lineRule="auto"/>
        <w:rPr>
          <w:rFonts w:ascii="Lato" w:eastAsia="Times New Roman" w:hAnsi="Lato" w:cs="Times New Roman"/>
          <w:color w:val="000000"/>
          <w:kern w:val="0"/>
          <w:sz w:val="22"/>
          <w:szCs w:val="22"/>
          <w14:ligatures w14:val="none"/>
        </w:rPr>
      </w:pPr>
    </w:p>
    <w:p w14:paraId="5B1DCCAE" w14:textId="5B335676" w:rsidR="00480BAD" w:rsidRPr="00AB5CB4" w:rsidRDefault="00480BAD" w:rsidP="003A1AC3">
      <w:pPr>
        <w:spacing w:after="0" w:line="276" w:lineRule="auto"/>
        <w:rPr>
          <w:rFonts w:ascii="Lato" w:eastAsia="Times New Roman" w:hAnsi="Lato" w:cs="Times New Roman"/>
          <w:kern w:val="0"/>
          <w14:ligatures w14:val="none"/>
        </w:rPr>
      </w:pPr>
      <w:r w:rsidRPr="00AB5CB4">
        <w:rPr>
          <w:rFonts w:ascii="Lato" w:eastAsia="Times New Roman" w:hAnsi="Lato" w:cs="Times New Roman"/>
          <w:color w:val="000000"/>
          <w:kern w:val="0"/>
          <w14:ligatures w14:val="none"/>
        </w:rPr>
        <w:t>God created humans as embodied beings, distinctly male and female, embedding a complementary design for gender and sexuality into the goodness of his creation</w:t>
      </w:r>
      <w:r w:rsidR="00EC3A25">
        <w:rPr>
          <w:rFonts w:ascii="Lato" w:eastAsia="Times New Roman" w:hAnsi="Lato" w:cs="Times New Roman"/>
          <w:color w:val="000000"/>
          <w:kern w:val="0"/>
          <w14:ligatures w14:val="none"/>
        </w:rPr>
        <w:t xml:space="preserve">.  </w:t>
      </w:r>
      <w:r w:rsidRPr="00AB5CB4">
        <w:rPr>
          <w:rFonts w:ascii="Lato" w:eastAsia="Times New Roman" w:hAnsi="Lato" w:cs="Times New Roman"/>
          <w:color w:val="000000"/>
          <w:kern w:val="0"/>
          <w14:ligatures w14:val="none"/>
        </w:rPr>
        <w:t xml:space="preserve">He has designed every person with purpose and intentionality to uniquely reflect his glory (Genesis 1:27,31; Psalm 139:13–16). Our gender and biological sex are not </w:t>
      </w:r>
      <w:r w:rsidR="00690F32">
        <w:rPr>
          <w:rFonts w:ascii="Lato" w:eastAsia="Times New Roman" w:hAnsi="Lato" w:cs="Times New Roman"/>
          <w:color w:val="000000"/>
          <w:kern w:val="0"/>
          <w14:ligatures w14:val="none"/>
        </w:rPr>
        <w:t>things</w:t>
      </w:r>
      <w:r w:rsidRPr="00AB5CB4">
        <w:rPr>
          <w:rFonts w:ascii="Lato" w:eastAsia="Times New Roman" w:hAnsi="Lato" w:cs="Times New Roman"/>
          <w:color w:val="000000"/>
          <w:kern w:val="0"/>
          <w14:ligatures w14:val="none"/>
        </w:rPr>
        <w:t xml:space="preserve"> we choose or have the freedom to redefine; both are a gift from God, established by </w:t>
      </w:r>
      <w:r w:rsidR="00690F32">
        <w:rPr>
          <w:rFonts w:ascii="Lato" w:eastAsia="Times New Roman" w:hAnsi="Lato" w:cs="Times New Roman"/>
          <w:color w:val="000000"/>
          <w:kern w:val="0"/>
          <w14:ligatures w14:val="none"/>
        </w:rPr>
        <w:t>h</w:t>
      </w:r>
      <w:r w:rsidRPr="00AB5CB4">
        <w:rPr>
          <w:rFonts w:ascii="Lato" w:eastAsia="Times New Roman" w:hAnsi="Lato" w:cs="Times New Roman"/>
          <w:color w:val="000000"/>
          <w:kern w:val="0"/>
          <w14:ligatures w14:val="none"/>
        </w:rPr>
        <w:t>is wisdom and grace before birth (Matthew 19:4).  </w:t>
      </w:r>
    </w:p>
    <w:p w14:paraId="3E0B61C0" w14:textId="77777777" w:rsidR="003A1AC3" w:rsidRPr="00AB5CB4" w:rsidRDefault="003A1AC3" w:rsidP="003A1AC3">
      <w:pPr>
        <w:spacing w:after="0" w:line="276" w:lineRule="auto"/>
        <w:rPr>
          <w:rFonts w:ascii="Lato" w:eastAsia="Times New Roman" w:hAnsi="Lato" w:cs="Times New Roman"/>
          <w:color w:val="000000"/>
          <w:kern w:val="0"/>
          <w14:ligatures w14:val="none"/>
        </w:rPr>
      </w:pPr>
    </w:p>
    <w:p w14:paraId="21422167" w14:textId="17596874" w:rsidR="00480BAD" w:rsidRPr="00AB5CB4" w:rsidRDefault="00480BAD" w:rsidP="003A1AC3">
      <w:pPr>
        <w:spacing w:after="0" w:line="276" w:lineRule="auto"/>
        <w:rPr>
          <w:rFonts w:ascii="Lato" w:eastAsia="Times New Roman" w:hAnsi="Lato" w:cs="Times New Roman"/>
          <w:kern w:val="0"/>
          <w14:ligatures w14:val="none"/>
        </w:rPr>
      </w:pPr>
      <w:r w:rsidRPr="00AB5CB4">
        <w:rPr>
          <w:rFonts w:ascii="Lato" w:eastAsia="Times New Roman" w:hAnsi="Lato" w:cs="Times New Roman"/>
          <w:color w:val="000000"/>
          <w:kern w:val="0"/>
          <w14:ligatures w14:val="none"/>
        </w:rPr>
        <w:t xml:space="preserve">Marriage is part of God’s good design and is a covenant relationship between one man and one woman, in a lifelong, faithful union that displays the love of Christ for </w:t>
      </w:r>
      <w:r w:rsidR="006D6E78">
        <w:rPr>
          <w:rFonts w:ascii="Lato" w:eastAsia="Times New Roman" w:hAnsi="Lato" w:cs="Times New Roman"/>
          <w:color w:val="000000"/>
          <w:kern w:val="0"/>
          <w14:ligatures w14:val="none"/>
        </w:rPr>
        <w:t>h</w:t>
      </w:r>
      <w:r w:rsidRPr="00AB5CB4">
        <w:rPr>
          <w:rFonts w:ascii="Lato" w:eastAsia="Times New Roman" w:hAnsi="Lato" w:cs="Times New Roman"/>
          <w:color w:val="000000"/>
          <w:kern w:val="0"/>
          <w14:ligatures w14:val="none"/>
        </w:rPr>
        <w:t>is church (Genesis 2:18–25; Ephesians 5:31–32).  Any redefinition of marriage beyond this God-ordained design stands in opposition to Scripture. </w:t>
      </w:r>
    </w:p>
    <w:p w14:paraId="75D13C5D" w14:textId="77777777" w:rsidR="007E3611" w:rsidRPr="00AB5CB4" w:rsidRDefault="007E3611" w:rsidP="003A1AC3">
      <w:pPr>
        <w:spacing w:after="0" w:line="276" w:lineRule="auto"/>
        <w:rPr>
          <w:rFonts w:ascii="Lato" w:eastAsia="Times New Roman" w:hAnsi="Lato" w:cs="Times New Roman"/>
          <w:color w:val="000000"/>
          <w:kern w:val="0"/>
          <w14:ligatures w14:val="none"/>
        </w:rPr>
      </w:pPr>
    </w:p>
    <w:p w14:paraId="01083F5E" w14:textId="5C38FBEA" w:rsidR="00480BAD" w:rsidRPr="00AB5CB4" w:rsidRDefault="00480BAD" w:rsidP="003A1AC3">
      <w:pPr>
        <w:spacing w:after="0" w:line="276" w:lineRule="auto"/>
        <w:rPr>
          <w:rFonts w:ascii="Lato" w:eastAsia="Times New Roman" w:hAnsi="Lato" w:cs="Times New Roman"/>
          <w:kern w:val="0"/>
          <w14:ligatures w14:val="none"/>
        </w:rPr>
      </w:pPr>
      <w:r w:rsidRPr="00AB5CB4">
        <w:rPr>
          <w:rFonts w:ascii="Lato" w:eastAsia="Times New Roman" w:hAnsi="Lato" w:cs="Times New Roman"/>
          <w:color w:val="000000"/>
          <w:kern w:val="0"/>
          <w14:ligatures w14:val="none"/>
        </w:rPr>
        <w:t xml:space="preserve">God designed sexuality to be expressed exclusively within the “one-flesh” bond of marriage.  Any sexual activity outside of the covenant of marriage is sin—whether adultery, premarital sex, homosexuality, pornography, or any other form of sexual immorality—and distorts </w:t>
      </w:r>
      <w:r w:rsidR="006D6E78">
        <w:rPr>
          <w:rFonts w:ascii="Lato" w:eastAsia="Times New Roman" w:hAnsi="Lato" w:cs="Times New Roman"/>
          <w:color w:val="000000"/>
          <w:kern w:val="0"/>
          <w14:ligatures w14:val="none"/>
        </w:rPr>
        <w:t>h</w:t>
      </w:r>
      <w:r w:rsidRPr="00AB5CB4">
        <w:rPr>
          <w:rFonts w:ascii="Lato" w:eastAsia="Times New Roman" w:hAnsi="Lato" w:cs="Times New Roman"/>
          <w:color w:val="000000"/>
          <w:kern w:val="0"/>
          <w14:ligatures w14:val="none"/>
        </w:rPr>
        <w:t>is good plan, leading us away from true joy and holiness (Romans 1:24–27; 1 Corinthians 6:9–11, 18; 1 Thessalonians 4:3–5). </w:t>
      </w:r>
    </w:p>
    <w:p w14:paraId="22B6268C" w14:textId="77777777" w:rsidR="003A1AC3" w:rsidRPr="00AB5CB4" w:rsidRDefault="003A1AC3" w:rsidP="003A1AC3">
      <w:pPr>
        <w:spacing w:after="0" w:line="276" w:lineRule="auto"/>
        <w:rPr>
          <w:rFonts w:ascii="Lato" w:eastAsia="Times New Roman" w:hAnsi="Lato" w:cs="Times New Roman"/>
          <w:color w:val="000000"/>
          <w:kern w:val="0"/>
          <w14:ligatures w14:val="none"/>
        </w:rPr>
      </w:pPr>
    </w:p>
    <w:p w14:paraId="5B456A03" w14:textId="6168E673" w:rsidR="00CF1D31" w:rsidRPr="00AB5CB4" w:rsidRDefault="00480BAD" w:rsidP="003A1AC3">
      <w:pPr>
        <w:spacing w:after="0" w:line="276" w:lineRule="auto"/>
        <w:rPr>
          <w:rFonts w:ascii="Lato" w:eastAsia="Times New Roman" w:hAnsi="Lato" w:cs="Times New Roman"/>
          <w:color w:val="000000"/>
          <w:kern w:val="0"/>
          <w14:ligatures w14:val="none"/>
        </w:rPr>
      </w:pPr>
      <w:r w:rsidRPr="00AB5CB4">
        <w:rPr>
          <w:rFonts w:ascii="Lato" w:eastAsia="Times New Roman" w:hAnsi="Lato" w:cs="Times New Roman"/>
          <w:color w:val="000000"/>
          <w:kern w:val="0"/>
          <w14:ligatures w14:val="none"/>
        </w:rPr>
        <w:t xml:space="preserve">Because of sin, our identities and our sexual desires are often distorted and disordered (see Paul’s discussions in both Romans 1 and Romans 7). </w:t>
      </w:r>
      <w:r w:rsidR="00131A35">
        <w:rPr>
          <w:rFonts w:ascii="Lato" w:eastAsia="Times New Roman" w:hAnsi="Lato" w:cs="Times New Roman"/>
          <w:color w:val="000000"/>
          <w:kern w:val="0"/>
          <w14:ligatures w14:val="none"/>
        </w:rPr>
        <w:t xml:space="preserve">All of us are under sin and in need of what Jesus alone supplies! </w:t>
      </w:r>
      <w:r w:rsidRPr="00AB5CB4">
        <w:rPr>
          <w:rFonts w:ascii="Lato" w:eastAsia="Times New Roman" w:hAnsi="Lato" w:cs="Times New Roman"/>
          <w:color w:val="000000"/>
          <w:kern w:val="0"/>
          <w14:ligatures w14:val="none"/>
        </w:rPr>
        <w:t>The gospel of Jesus Christ offers hope for healing and power for transformation, enabling followers of Christ to live in alignment with God’s good design in every aspect of our identity and sexuality (2 Corinthians 5:17; Romans 6:7-14; 1 Corinthians 6:19-20).</w:t>
      </w:r>
    </w:p>
    <w:p w14:paraId="412EA33B" w14:textId="77777777" w:rsidR="009F123D" w:rsidRDefault="009F123D" w:rsidP="00CF1D31">
      <w:pPr>
        <w:pBdr>
          <w:bottom w:val="single" w:sz="4" w:space="1" w:color="auto"/>
        </w:pBdr>
        <w:rPr>
          <w:rFonts w:ascii="Metropolis Extra Bold" w:eastAsia="Calibri" w:hAnsi="Metropolis Extra Bold" w:cs="Calibri"/>
          <w:b/>
          <w:bCs/>
          <w:color w:val="647879"/>
          <w:kern w:val="0"/>
          <w:sz w:val="28"/>
          <w:szCs w:val="28"/>
          <w14:ligatures w14:val="none"/>
        </w:rPr>
      </w:pPr>
    </w:p>
    <w:p w14:paraId="32790057" w14:textId="02D13DAC" w:rsidR="00CB1E79" w:rsidRPr="00CE2ACE" w:rsidRDefault="00CB1E79" w:rsidP="00CB1E79">
      <w:pPr>
        <w:pStyle w:val="BodyText"/>
        <w:adjustRightInd w:val="0"/>
        <w:snapToGrid w:val="0"/>
        <w:spacing w:line="276" w:lineRule="auto"/>
        <w:ind w:firstLine="810"/>
        <w:rPr>
          <w:rFonts w:ascii="Metropolis Extra Bold" w:eastAsia="Calibri" w:hAnsi="Metropolis Extra Bold" w:cs="Calibri"/>
          <w:b/>
          <w:bCs/>
          <w:color w:val="647879"/>
          <w:sz w:val="28"/>
          <w:szCs w:val="28"/>
        </w:rPr>
      </w:pPr>
      <w:r w:rsidRPr="00CE2ACE">
        <w:rPr>
          <w:rFonts w:ascii="Metropolis Medium" w:eastAsia="Calibri" w:hAnsi="Metropolis Medium" w:cs="Calibri"/>
          <w:noProof/>
          <w:color w:val="647879"/>
          <w:sz w:val="64"/>
          <w:szCs w:val="64"/>
        </w:rPr>
        <w:lastRenderedPageBreak/>
        <w:drawing>
          <wp:anchor distT="0" distB="0" distL="114300" distR="114300" simplePos="0" relativeHeight="251661312" behindDoc="0" locked="0" layoutInCell="1" allowOverlap="1" wp14:anchorId="3F4CD433" wp14:editId="0154152F">
            <wp:simplePos x="0" y="0"/>
            <wp:positionH relativeFrom="column">
              <wp:posOffset>-34925</wp:posOffset>
            </wp:positionH>
            <wp:positionV relativeFrom="paragraph">
              <wp:posOffset>-38882</wp:posOffset>
            </wp:positionV>
            <wp:extent cx="474562" cy="569475"/>
            <wp:effectExtent l="0" t="0" r="0" b="2540"/>
            <wp:wrapNone/>
            <wp:docPr id="877106999" name="Picture 87710699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474562" cy="569475"/>
                    </a:xfrm>
                    <a:prstGeom prst="rect">
                      <a:avLst/>
                    </a:prstGeom>
                  </pic:spPr>
                </pic:pic>
              </a:graphicData>
            </a:graphic>
            <wp14:sizeRelH relativeFrom="page">
              <wp14:pctWidth>0</wp14:pctWidth>
            </wp14:sizeRelH>
            <wp14:sizeRelV relativeFrom="page">
              <wp14:pctHeight>0</wp14:pctHeight>
            </wp14:sizeRelV>
          </wp:anchor>
        </w:drawing>
      </w:r>
      <w:r>
        <w:rPr>
          <w:rFonts w:ascii="Metropolis Extra Bold" w:eastAsia="Calibri" w:hAnsi="Metropolis Extra Bold" w:cs="Calibri"/>
          <w:b/>
          <w:bCs/>
          <w:color w:val="647879"/>
          <w:sz w:val="28"/>
          <w:szCs w:val="28"/>
        </w:rPr>
        <w:t>GENDER AND SEXUALITY</w:t>
      </w:r>
    </w:p>
    <w:p w14:paraId="670ED6A1" w14:textId="4CCD8AF0" w:rsidR="00CB1E79" w:rsidRPr="00CB1E79" w:rsidRDefault="00CB1E79" w:rsidP="00CB1E79">
      <w:pPr>
        <w:pStyle w:val="BodyText"/>
        <w:pBdr>
          <w:bottom w:val="single" w:sz="4" w:space="0" w:color="auto"/>
        </w:pBdr>
        <w:adjustRightInd w:val="0"/>
        <w:snapToGrid w:val="0"/>
        <w:spacing w:line="276" w:lineRule="auto"/>
        <w:ind w:firstLine="810"/>
        <w:rPr>
          <w:rFonts w:ascii="Metropolis Medium" w:hAnsi="Metropolis Medium"/>
          <w:color w:val="254652"/>
          <w:sz w:val="48"/>
          <w:szCs w:val="48"/>
        </w:rPr>
      </w:pPr>
      <w:r w:rsidRPr="00CB1E79">
        <w:rPr>
          <w:rFonts w:ascii="Metropolis Medium" w:eastAsia="Calibri" w:hAnsi="Metropolis Medium" w:cs="Calibri"/>
          <w:color w:val="254652"/>
          <w:sz w:val="48"/>
          <w:szCs w:val="48"/>
        </w:rPr>
        <w:t>EMBRACING GOD’S GOOD DESIGN</w:t>
      </w:r>
    </w:p>
    <w:p w14:paraId="4760291F" w14:textId="77777777" w:rsidR="000E32B2" w:rsidRDefault="000E32B2" w:rsidP="000E32B2">
      <w:pPr>
        <w:spacing w:after="0" w:line="276" w:lineRule="auto"/>
        <w:rPr>
          <w:rFonts w:ascii="Lato" w:eastAsia="Times New Roman" w:hAnsi="Lato" w:cs="Times New Roman"/>
          <w:color w:val="000000"/>
          <w:kern w:val="0"/>
          <w:sz w:val="22"/>
          <w:szCs w:val="22"/>
          <w14:ligatures w14:val="none"/>
        </w:rPr>
      </w:pPr>
    </w:p>
    <w:p w14:paraId="04A0000A" w14:textId="79036218" w:rsidR="00FC1476" w:rsidRPr="000F50D4" w:rsidRDefault="00FC1476" w:rsidP="000E32B2">
      <w:pPr>
        <w:spacing w:after="0" w:line="276" w:lineRule="auto"/>
        <w:rPr>
          <w:rFonts w:ascii="Lato" w:eastAsia="Times New Roman" w:hAnsi="Lato" w:cs="Times New Roman"/>
          <w:kern w:val="0"/>
          <w14:ligatures w14:val="none"/>
        </w:rPr>
      </w:pPr>
      <w:r w:rsidRPr="000F50D4">
        <w:rPr>
          <w:rFonts w:ascii="Lato" w:eastAsia="Times New Roman" w:hAnsi="Lato" w:cs="Times New Roman"/>
          <w:color w:val="000000"/>
          <w:kern w:val="0"/>
          <w:sz w:val="22"/>
          <w:szCs w:val="22"/>
          <w14:ligatures w14:val="none"/>
        </w:rPr>
        <w:t xml:space="preserve">God created humanity as embodied beings, distinctly male and female, embedding a complementary design for gender and sexuality into the goodness of his creation. Our sex, gender, and sexual expression are meant to reflect his goodness and point to his covenant love. Because of sin, our identities and sexual desires are often distorted and disordered. Through the gospel, God calls and empowers us to live faithfully in alignment with his design in every aspect of our identity and sexuality. As we joyfully embrace God’s good plan, we display the wisdom and beauty of his ways to a </w:t>
      </w:r>
      <w:r w:rsidR="006D6E78">
        <w:rPr>
          <w:rFonts w:ascii="Lato" w:eastAsia="Times New Roman" w:hAnsi="Lato" w:cs="Times New Roman"/>
          <w:color w:val="000000"/>
          <w:kern w:val="0"/>
          <w:sz w:val="22"/>
          <w:szCs w:val="22"/>
          <w14:ligatures w14:val="none"/>
        </w:rPr>
        <w:t>world wrestling to find meaning</w:t>
      </w:r>
      <w:r w:rsidRPr="000F50D4">
        <w:rPr>
          <w:rFonts w:ascii="Lato" w:eastAsia="Times New Roman" w:hAnsi="Lato" w:cs="Times New Roman"/>
          <w:color w:val="000000"/>
          <w:kern w:val="0"/>
          <w:sz w:val="22"/>
          <w:szCs w:val="22"/>
          <w14:ligatures w14:val="none"/>
        </w:rPr>
        <w:t>, offer hope to those struggling with sexual brokenness, and reflect the holiness and love of Christ. </w:t>
      </w:r>
    </w:p>
    <w:p w14:paraId="3F63D031" w14:textId="77777777" w:rsidR="00FC6656" w:rsidRPr="00D043AF" w:rsidRDefault="00FC6656" w:rsidP="00FC6656">
      <w:pPr>
        <w:pBdr>
          <w:bottom w:val="single" w:sz="4" w:space="1" w:color="auto"/>
        </w:pBdr>
        <w:spacing w:line="276" w:lineRule="auto"/>
        <w:rPr>
          <w:rFonts w:ascii="Lato" w:eastAsia="Avenir" w:hAnsi="Lato" w:cs="Avenir"/>
          <w:color w:val="000000" w:themeColor="text1"/>
          <w:sz w:val="22"/>
          <w:szCs w:val="22"/>
        </w:rPr>
      </w:pPr>
    </w:p>
    <w:p w14:paraId="7336AE9B" w14:textId="77777777" w:rsidR="00FC6656" w:rsidRPr="007230D8" w:rsidRDefault="00FC6656" w:rsidP="00FC6656">
      <w:pPr>
        <w:pStyle w:val="BodyText"/>
        <w:spacing w:line="276" w:lineRule="auto"/>
        <w:rPr>
          <w:rFonts w:ascii="Metropolis Extra Bold" w:eastAsia="Calibri" w:hAnsi="Metropolis Extra Bold" w:cs="Calibri"/>
          <w:b/>
          <w:bCs/>
          <w:color w:val="000000" w:themeColor="text1"/>
          <w:sz w:val="10"/>
          <w:szCs w:val="10"/>
        </w:rPr>
      </w:pPr>
    </w:p>
    <w:tbl>
      <w:tblPr>
        <w:tblStyle w:val="TableGrid"/>
        <w:tblW w:w="10260"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2340"/>
        <w:gridCol w:w="2520"/>
        <w:gridCol w:w="2520"/>
      </w:tblGrid>
      <w:tr w:rsidR="00FC6656" w14:paraId="29490757" w14:textId="77777777" w:rsidTr="006D6E78">
        <w:tc>
          <w:tcPr>
            <w:tcW w:w="2880" w:type="dxa"/>
            <w:vAlign w:val="center"/>
          </w:tcPr>
          <w:p w14:paraId="13D5631A" w14:textId="77777777" w:rsidR="00FC6656" w:rsidRDefault="00FC6656" w:rsidP="005E06C6">
            <w:pPr>
              <w:pStyle w:val="BodyText"/>
              <w:spacing w:line="276" w:lineRule="auto"/>
              <w:rPr>
                <w:rFonts w:ascii="Metropolis Extra Bold" w:eastAsia="Calibri" w:hAnsi="Metropolis Extra Bold" w:cs="Calibri"/>
                <w:b/>
                <w:bCs/>
                <w:color w:val="000000" w:themeColor="text1"/>
                <w:sz w:val="22"/>
                <w:szCs w:val="22"/>
              </w:rPr>
            </w:pPr>
            <w:r w:rsidRPr="00CB1E79">
              <w:rPr>
                <w:rFonts w:ascii="Metropolis Extra Bold" w:eastAsia="Calibri" w:hAnsi="Metropolis Extra Bold" w:cs="Calibri"/>
                <w:b/>
                <w:bCs/>
                <w:color w:val="254652"/>
                <w:sz w:val="24"/>
                <w:szCs w:val="24"/>
              </w:rPr>
              <w:t xml:space="preserve">PASSAGES TO STUDY </w:t>
            </w:r>
          </w:p>
        </w:tc>
        <w:tc>
          <w:tcPr>
            <w:tcW w:w="2340" w:type="dxa"/>
            <w:vAlign w:val="center"/>
          </w:tcPr>
          <w:p w14:paraId="7C479A68" w14:textId="446CE3A8" w:rsidR="00FC6656" w:rsidRPr="00EC653B" w:rsidRDefault="00FC6656" w:rsidP="005E06C6">
            <w:pPr>
              <w:pStyle w:val="BodyText"/>
              <w:spacing w:line="276" w:lineRule="auto"/>
              <w:rPr>
                <w:rFonts w:ascii="Metropolis Extra Bold" w:eastAsia="Calibri" w:hAnsi="Metropolis Extra Bold" w:cs="Calibri"/>
                <w:b/>
                <w:bCs/>
                <w:color w:val="000000" w:themeColor="text1"/>
                <w:sz w:val="20"/>
                <w:szCs w:val="20"/>
              </w:rPr>
            </w:pPr>
            <w:r>
              <w:rPr>
                <w:rFonts w:ascii="Lato" w:eastAsia="Calibri" w:hAnsi="Lato" w:cs="Calibri"/>
                <w:bCs/>
                <w:sz w:val="20"/>
                <w:szCs w:val="20"/>
              </w:rPr>
              <w:t>Genesis 1:26-31</w:t>
            </w:r>
          </w:p>
        </w:tc>
        <w:tc>
          <w:tcPr>
            <w:tcW w:w="2520" w:type="dxa"/>
            <w:vAlign w:val="center"/>
          </w:tcPr>
          <w:p w14:paraId="61FB904D" w14:textId="74F231C3" w:rsidR="00FC6656" w:rsidRPr="00EC653B" w:rsidRDefault="00FC6656" w:rsidP="005E06C6">
            <w:pPr>
              <w:pStyle w:val="BodyText"/>
              <w:spacing w:line="276" w:lineRule="auto"/>
              <w:rPr>
                <w:rFonts w:ascii="Metropolis Extra Bold" w:eastAsia="Calibri" w:hAnsi="Metropolis Extra Bold" w:cs="Calibri"/>
                <w:b/>
                <w:bCs/>
                <w:color w:val="000000" w:themeColor="text1"/>
                <w:sz w:val="20"/>
                <w:szCs w:val="20"/>
              </w:rPr>
            </w:pPr>
            <w:r>
              <w:rPr>
                <w:rFonts w:ascii="Lato" w:eastAsia="Calibri" w:hAnsi="Lato" w:cs="Calibri"/>
                <w:bCs/>
                <w:sz w:val="20"/>
                <w:szCs w:val="20"/>
              </w:rPr>
              <w:t>Genesis 2:18-25</w:t>
            </w:r>
          </w:p>
        </w:tc>
        <w:tc>
          <w:tcPr>
            <w:tcW w:w="2520" w:type="dxa"/>
            <w:vAlign w:val="center"/>
          </w:tcPr>
          <w:p w14:paraId="0ADBB204" w14:textId="1BE4B64E" w:rsidR="00FC6656" w:rsidRPr="00EC653B" w:rsidRDefault="00FC6656" w:rsidP="005E06C6">
            <w:pPr>
              <w:pStyle w:val="BodyText"/>
              <w:spacing w:line="276" w:lineRule="auto"/>
              <w:rPr>
                <w:rFonts w:ascii="Metropolis Extra Bold" w:eastAsia="Calibri" w:hAnsi="Metropolis Extra Bold" w:cs="Calibri"/>
                <w:b/>
                <w:bCs/>
                <w:color w:val="000000" w:themeColor="text1"/>
                <w:sz w:val="20"/>
                <w:szCs w:val="20"/>
              </w:rPr>
            </w:pPr>
            <w:r w:rsidRPr="00A10FFC">
              <w:rPr>
                <w:rFonts w:ascii="Lato" w:eastAsia="Calibri" w:hAnsi="Lato" w:cs="Calibri"/>
                <w:bCs/>
                <w:sz w:val="20"/>
                <w:szCs w:val="20"/>
              </w:rPr>
              <w:t xml:space="preserve">Psalm </w:t>
            </w:r>
            <w:r>
              <w:rPr>
                <w:rFonts w:ascii="Lato" w:eastAsia="Calibri" w:hAnsi="Lato" w:cs="Calibri"/>
                <w:bCs/>
                <w:sz w:val="20"/>
                <w:szCs w:val="20"/>
              </w:rPr>
              <w:t>139:13-16</w:t>
            </w:r>
          </w:p>
        </w:tc>
      </w:tr>
      <w:tr w:rsidR="00FD7478" w14:paraId="1AE11BCB" w14:textId="77777777" w:rsidTr="006D6E78">
        <w:tc>
          <w:tcPr>
            <w:tcW w:w="2880" w:type="dxa"/>
            <w:vAlign w:val="center"/>
          </w:tcPr>
          <w:p w14:paraId="5B4A0852" w14:textId="77777777" w:rsidR="00FD7478" w:rsidRPr="00DC02D3" w:rsidRDefault="00FD7478" w:rsidP="005E06C6">
            <w:pPr>
              <w:pStyle w:val="BodyText"/>
              <w:spacing w:line="276" w:lineRule="auto"/>
              <w:rPr>
                <w:rFonts w:ascii="Metropolis Extra Bold" w:eastAsia="Calibri" w:hAnsi="Metropolis Extra Bold" w:cs="Calibri"/>
                <w:b/>
                <w:bCs/>
                <w:color w:val="000000" w:themeColor="text1"/>
                <w:sz w:val="22"/>
                <w:szCs w:val="22"/>
              </w:rPr>
            </w:pPr>
          </w:p>
        </w:tc>
        <w:tc>
          <w:tcPr>
            <w:tcW w:w="2340" w:type="dxa"/>
            <w:vAlign w:val="center"/>
          </w:tcPr>
          <w:p w14:paraId="422E0AE1" w14:textId="396D46BB" w:rsidR="00FD7478" w:rsidRDefault="00FD7478" w:rsidP="005E06C6">
            <w:pPr>
              <w:pStyle w:val="BodyText"/>
              <w:spacing w:line="276" w:lineRule="auto"/>
              <w:rPr>
                <w:rFonts w:ascii="Lato" w:eastAsia="Calibri" w:hAnsi="Lato" w:cs="Calibri"/>
                <w:bCs/>
                <w:sz w:val="20"/>
                <w:szCs w:val="20"/>
              </w:rPr>
            </w:pPr>
            <w:r>
              <w:rPr>
                <w:rFonts w:ascii="Lato" w:eastAsia="Calibri" w:hAnsi="Lato" w:cs="Calibri"/>
                <w:bCs/>
                <w:sz w:val="20"/>
                <w:szCs w:val="20"/>
              </w:rPr>
              <w:t>Matthew 5:27-30</w:t>
            </w:r>
          </w:p>
        </w:tc>
        <w:tc>
          <w:tcPr>
            <w:tcW w:w="2520" w:type="dxa"/>
            <w:vAlign w:val="center"/>
          </w:tcPr>
          <w:p w14:paraId="7B643273" w14:textId="15714C37" w:rsidR="00FD7478" w:rsidRDefault="00FD7478" w:rsidP="005E06C6">
            <w:pPr>
              <w:pStyle w:val="BodyText"/>
              <w:spacing w:line="276" w:lineRule="auto"/>
              <w:rPr>
                <w:rFonts w:ascii="Lato" w:eastAsia="Calibri" w:hAnsi="Lato" w:cs="Calibri"/>
                <w:bCs/>
                <w:sz w:val="20"/>
                <w:szCs w:val="20"/>
              </w:rPr>
            </w:pPr>
            <w:r>
              <w:rPr>
                <w:rFonts w:ascii="Lato" w:eastAsia="Calibri" w:hAnsi="Lato" w:cs="Calibri"/>
                <w:bCs/>
                <w:sz w:val="20"/>
                <w:szCs w:val="20"/>
              </w:rPr>
              <w:t>Matthew 19:4-6</w:t>
            </w:r>
            <w:r w:rsidR="00A75F93">
              <w:rPr>
                <w:rFonts w:ascii="Lato" w:eastAsia="Calibri" w:hAnsi="Lato" w:cs="Calibri"/>
                <w:bCs/>
                <w:sz w:val="20"/>
                <w:szCs w:val="20"/>
              </w:rPr>
              <w:t>, 10-12</w:t>
            </w:r>
          </w:p>
        </w:tc>
        <w:tc>
          <w:tcPr>
            <w:tcW w:w="2520" w:type="dxa"/>
            <w:vAlign w:val="center"/>
          </w:tcPr>
          <w:p w14:paraId="4DF06860" w14:textId="68BDBB29" w:rsidR="00FD7478" w:rsidRDefault="00A75F93" w:rsidP="005E06C6">
            <w:pPr>
              <w:pStyle w:val="BodyText"/>
              <w:spacing w:line="276" w:lineRule="auto"/>
              <w:rPr>
                <w:rFonts w:ascii="Lato" w:eastAsia="Calibri" w:hAnsi="Lato" w:cs="Calibri"/>
                <w:bCs/>
                <w:sz w:val="20"/>
                <w:szCs w:val="20"/>
              </w:rPr>
            </w:pPr>
            <w:r>
              <w:rPr>
                <w:rFonts w:ascii="Lato" w:eastAsia="Calibri" w:hAnsi="Lato" w:cs="Calibri"/>
                <w:bCs/>
                <w:sz w:val="20"/>
                <w:szCs w:val="20"/>
              </w:rPr>
              <w:t>Romans 1:18-32</w:t>
            </w:r>
          </w:p>
        </w:tc>
      </w:tr>
      <w:tr w:rsidR="00FC6656" w14:paraId="5E7E93D9" w14:textId="77777777" w:rsidTr="006D6E78">
        <w:tc>
          <w:tcPr>
            <w:tcW w:w="2880" w:type="dxa"/>
            <w:vAlign w:val="center"/>
          </w:tcPr>
          <w:p w14:paraId="71AB5DCF" w14:textId="77777777" w:rsidR="00FC6656" w:rsidRPr="00DC02D3" w:rsidRDefault="00FC6656" w:rsidP="005E06C6">
            <w:pPr>
              <w:pStyle w:val="BodyText"/>
              <w:spacing w:line="276" w:lineRule="auto"/>
              <w:rPr>
                <w:rFonts w:ascii="Metropolis Extra Bold" w:eastAsia="Calibri" w:hAnsi="Metropolis Extra Bold" w:cs="Calibri"/>
                <w:b/>
                <w:bCs/>
                <w:color w:val="000000" w:themeColor="text1"/>
                <w:sz w:val="22"/>
                <w:szCs w:val="22"/>
              </w:rPr>
            </w:pPr>
          </w:p>
        </w:tc>
        <w:tc>
          <w:tcPr>
            <w:tcW w:w="2340" w:type="dxa"/>
            <w:vAlign w:val="center"/>
          </w:tcPr>
          <w:p w14:paraId="563AB9CC" w14:textId="4B55F78B" w:rsidR="00FC6656" w:rsidRPr="00EC653B" w:rsidRDefault="00A75F93" w:rsidP="005E06C6">
            <w:pPr>
              <w:pStyle w:val="BodyText"/>
              <w:spacing w:line="276" w:lineRule="auto"/>
              <w:rPr>
                <w:rFonts w:ascii="Metropolis Extra Bold" w:eastAsia="Calibri" w:hAnsi="Metropolis Extra Bold" w:cs="Calibri"/>
                <w:b/>
                <w:bCs/>
                <w:color w:val="000000" w:themeColor="text1"/>
                <w:sz w:val="20"/>
                <w:szCs w:val="20"/>
              </w:rPr>
            </w:pPr>
            <w:r>
              <w:rPr>
                <w:rFonts w:ascii="Lato" w:eastAsia="Calibri" w:hAnsi="Lato" w:cs="Calibri"/>
                <w:bCs/>
                <w:sz w:val="20"/>
                <w:szCs w:val="20"/>
              </w:rPr>
              <w:t>1 Corinthians 6:9-20</w:t>
            </w:r>
          </w:p>
        </w:tc>
        <w:tc>
          <w:tcPr>
            <w:tcW w:w="2520" w:type="dxa"/>
            <w:vAlign w:val="center"/>
          </w:tcPr>
          <w:p w14:paraId="25F69AA8" w14:textId="306921D0" w:rsidR="00FC6656" w:rsidRPr="00EC653B" w:rsidRDefault="00A75F93" w:rsidP="005E06C6">
            <w:pPr>
              <w:pStyle w:val="BodyText"/>
              <w:spacing w:line="276" w:lineRule="auto"/>
              <w:rPr>
                <w:rFonts w:ascii="Metropolis Extra Bold" w:eastAsia="Calibri" w:hAnsi="Metropolis Extra Bold" w:cs="Calibri"/>
                <w:b/>
                <w:bCs/>
                <w:color w:val="000000" w:themeColor="text1"/>
                <w:sz w:val="20"/>
                <w:szCs w:val="20"/>
              </w:rPr>
            </w:pPr>
            <w:r>
              <w:rPr>
                <w:rFonts w:ascii="Lato" w:eastAsia="Calibri" w:hAnsi="Lato" w:cs="Calibri"/>
                <w:bCs/>
                <w:sz w:val="20"/>
                <w:szCs w:val="20"/>
              </w:rPr>
              <w:t>1 Corinthians 7:1-40</w:t>
            </w:r>
          </w:p>
        </w:tc>
        <w:tc>
          <w:tcPr>
            <w:tcW w:w="2520" w:type="dxa"/>
            <w:vAlign w:val="center"/>
          </w:tcPr>
          <w:p w14:paraId="0097E6D1" w14:textId="638470A1" w:rsidR="00FC6656" w:rsidRPr="00EC653B" w:rsidRDefault="006D6E78" w:rsidP="005E06C6">
            <w:pPr>
              <w:pStyle w:val="BodyText"/>
              <w:spacing w:line="276" w:lineRule="auto"/>
              <w:rPr>
                <w:rFonts w:ascii="Metropolis Extra Bold" w:eastAsia="Calibri" w:hAnsi="Metropolis Extra Bold" w:cs="Calibri"/>
                <w:b/>
                <w:bCs/>
                <w:color w:val="000000" w:themeColor="text1"/>
                <w:sz w:val="20"/>
                <w:szCs w:val="20"/>
              </w:rPr>
            </w:pPr>
            <w:r>
              <w:rPr>
                <w:rFonts w:ascii="Lato" w:eastAsia="Calibri" w:hAnsi="Lato" w:cs="Calibri"/>
                <w:bCs/>
                <w:sz w:val="20"/>
                <w:szCs w:val="20"/>
              </w:rPr>
              <w:t>Ephesians 5:31-32</w:t>
            </w:r>
          </w:p>
        </w:tc>
      </w:tr>
      <w:tr w:rsidR="00FC6656" w14:paraId="4ECD8FF9" w14:textId="77777777" w:rsidTr="006D6E78">
        <w:tc>
          <w:tcPr>
            <w:tcW w:w="2880" w:type="dxa"/>
            <w:vAlign w:val="center"/>
          </w:tcPr>
          <w:p w14:paraId="38FAE751" w14:textId="77777777" w:rsidR="00FC6656" w:rsidRPr="00DC02D3" w:rsidRDefault="00FC6656" w:rsidP="005E06C6">
            <w:pPr>
              <w:pStyle w:val="BodyText"/>
              <w:spacing w:line="276" w:lineRule="auto"/>
              <w:rPr>
                <w:rFonts w:ascii="Metropolis Extra Bold" w:eastAsia="Calibri" w:hAnsi="Metropolis Extra Bold" w:cs="Calibri"/>
                <w:b/>
                <w:bCs/>
                <w:color w:val="000000" w:themeColor="text1"/>
                <w:sz w:val="22"/>
                <w:szCs w:val="22"/>
              </w:rPr>
            </w:pPr>
          </w:p>
        </w:tc>
        <w:tc>
          <w:tcPr>
            <w:tcW w:w="2340" w:type="dxa"/>
            <w:vAlign w:val="center"/>
          </w:tcPr>
          <w:p w14:paraId="0C88DA8E" w14:textId="334442B9" w:rsidR="00FC6656" w:rsidRPr="00A10FFC" w:rsidRDefault="006D6E78" w:rsidP="005E06C6">
            <w:pPr>
              <w:pStyle w:val="BodyText"/>
              <w:spacing w:line="276" w:lineRule="auto"/>
              <w:rPr>
                <w:rFonts w:ascii="Lato" w:eastAsia="Calibri" w:hAnsi="Lato" w:cs="Calibri"/>
                <w:bCs/>
                <w:sz w:val="20"/>
                <w:szCs w:val="20"/>
              </w:rPr>
            </w:pPr>
            <w:r>
              <w:rPr>
                <w:rFonts w:ascii="Lato" w:eastAsia="Calibri" w:hAnsi="Lato" w:cs="Calibri"/>
                <w:bCs/>
                <w:sz w:val="20"/>
                <w:szCs w:val="20"/>
              </w:rPr>
              <w:t>1 Thessalonians 4:3-8</w:t>
            </w:r>
          </w:p>
        </w:tc>
        <w:tc>
          <w:tcPr>
            <w:tcW w:w="2520" w:type="dxa"/>
            <w:vAlign w:val="center"/>
          </w:tcPr>
          <w:p w14:paraId="7935420A" w14:textId="3CF9E47C" w:rsidR="00FC6656" w:rsidRPr="00A10FFC" w:rsidRDefault="006D6E78" w:rsidP="005E06C6">
            <w:pPr>
              <w:pStyle w:val="BodyText"/>
              <w:spacing w:line="276" w:lineRule="auto"/>
              <w:rPr>
                <w:rFonts w:ascii="Lato" w:eastAsia="Calibri" w:hAnsi="Lato" w:cs="Calibri"/>
                <w:bCs/>
                <w:sz w:val="20"/>
                <w:szCs w:val="20"/>
              </w:rPr>
            </w:pPr>
            <w:r>
              <w:rPr>
                <w:rFonts w:ascii="Lato" w:eastAsia="Calibri" w:hAnsi="Lato" w:cs="Calibri"/>
                <w:bCs/>
                <w:sz w:val="20"/>
                <w:szCs w:val="20"/>
              </w:rPr>
              <w:t>Revelation 19:6-9</w:t>
            </w:r>
          </w:p>
        </w:tc>
        <w:tc>
          <w:tcPr>
            <w:tcW w:w="2520" w:type="dxa"/>
            <w:vAlign w:val="center"/>
          </w:tcPr>
          <w:p w14:paraId="0B336C47" w14:textId="76F5563A" w:rsidR="00FC6656" w:rsidRPr="00A10FFC" w:rsidRDefault="00FC6656" w:rsidP="005E06C6">
            <w:pPr>
              <w:pStyle w:val="BodyText"/>
              <w:spacing w:line="276" w:lineRule="auto"/>
              <w:rPr>
                <w:rFonts w:ascii="Lato" w:eastAsia="Calibri" w:hAnsi="Lato" w:cs="Calibri"/>
                <w:bCs/>
                <w:sz w:val="20"/>
                <w:szCs w:val="20"/>
              </w:rPr>
            </w:pPr>
          </w:p>
        </w:tc>
      </w:tr>
    </w:tbl>
    <w:p w14:paraId="3F19156E" w14:textId="77777777" w:rsidR="00FC6656" w:rsidRPr="00471596" w:rsidRDefault="00FC6656" w:rsidP="00FC6656">
      <w:pPr>
        <w:pStyle w:val="BodyText"/>
        <w:pBdr>
          <w:bottom w:val="single" w:sz="4" w:space="1" w:color="auto"/>
        </w:pBdr>
        <w:spacing w:line="276" w:lineRule="auto"/>
        <w:rPr>
          <w:rFonts w:ascii="Avenir Next" w:eastAsia="Calibri" w:hAnsi="Avenir Next" w:cs="Calibri"/>
          <w:b/>
          <w:sz w:val="10"/>
          <w:szCs w:val="10"/>
        </w:rPr>
      </w:pPr>
    </w:p>
    <w:p w14:paraId="2871E152" w14:textId="71BAF329" w:rsidR="00FC1476" w:rsidRPr="000F50D4" w:rsidRDefault="00FC1476" w:rsidP="000F50D4">
      <w:pPr>
        <w:spacing w:after="0" w:line="276" w:lineRule="auto"/>
        <w:rPr>
          <w:rFonts w:ascii="Lato" w:eastAsia="Times New Roman" w:hAnsi="Lato" w:cs="Times New Roman"/>
          <w:kern w:val="0"/>
          <w14:ligatures w14:val="none"/>
        </w:rPr>
      </w:pPr>
    </w:p>
    <w:p w14:paraId="33DDD431" w14:textId="77777777" w:rsidR="00FC1476" w:rsidRPr="000F50D4" w:rsidRDefault="00FC1476" w:rsidP="000F50D4">
      <w:pPr>
        <w:numPr>
          <w:ilvl w:val="0"/>
          <w:numId w:val="1"/>
        </w:numPr>
        <w:tabs>
          <w:tab w:val="clear" w:pos="720"/>
        </w:tabs>
        <w:spacing w:after="0" w:line="276" w:lineRule="auto"/>
        <w:ind w:left="360"/>
        <w:textAlignment w:val="baseline"/>
        <w:rPr>
          <w:rFonts w:ascii="Lato" w:eastAsia="Times New Roman" w:hAnsi="Lato" w:cs="Times New Roman"/>
          <w:color w:val="000000"/>
          <w:kern w:val="0"/>
          <w:sz w:val="22"/>
          <w:szCs w:val="22"/>
          <w14:ligatures w14:val="none"/>
        </w:rPr>
      </w:pPr>
      <w:r w:rsidRPr="000F50D4">
        <w:rPr>
          <w:rFonts w:ascii="Lato" w:eastAsia="Times New Roman" w:hAnsi="Lato" w:cs="Times New Roman"/>
          <w:color w:val="000000"/>
          <w:kern w:val="0"/>
          <w:sz w:val="22"/>
          <w:szCs w:val="22"/>
          <w14:ligatures w14:val="none"/>
        </w:rPr>
        <w:t xml:space="preserve">Why is it such a controversial topic in our culture to speak of gender and sexuality as having a </w:t>
      </w:r>
      <w:r w:rsidRPr="000F50D4">
        <w:rPr>
          <w:rFonts w:ascii="Lato" w:eastAsia="Times New Roman" w:hAnsi="Lato" w:cs="Times New Roman"/>
          <w:i/>
          <w:iCs/>
          <w:color w:val="000000"/>
          <w:kern w:val="0"/>
          <w:sz w:val="22"/>
          <w:szCs w:val="22"/>
          <w14:ligatures w14:val="none"/>
        </w:rPr>
        <w:t>fixed</w:t>
      </w:r>
      <w:r w:rsidRPr="000F50D4">
        <w:rPr>
          <w:rFonts w:ascii="Lato" w:eastAsia="Times New Roman" w:hAnsi="Lato" w:cs="Times New Roman"/>
          <w:color w:val="000000"/>
          <w:kern w:val="0"/>
          <w:sz w:val="22"/>
          <w:szCs w:val="22"/>
          <w14:ligatures w14:val="none"/>
        </w:rPr>
        <w:t xml:space="preserve"> design rather than being self-determined or </w:t>
      </w:r>
      <w:r w:rsidRPr="000F50D4">
        <w:rPr>
          <w:rFonts w:ascii="Lato" w:eastAsia="Times New Roman" w:hAnsi="Lato" w:cs="Times New Roman"/>
          <w:i/>
          <w:iCs/>
          <w:color w:val="000000"/>
          <w:kern w:val="0"/>
          <w:sz w:val="22"/>
          <w:szCs w:val="22"/>
          <w14:ligatures w14:val="none"/>
        </w:rPr>
        <w:t>fluid?</w:t>
      </w:r>
    </w:p>
    <w:p w14:paraId="2AEF4E0C" w14:textId="77777777" w:rsidR="00AB5CB4" w:rsidRDefault="00AB5CB4" w:rsidP="000F50D4">
      <w:pPr>
        <w:spacing w:after="0" w:line="276" w:lineRule="auto"/>
        <w:ind w:left="360" w:hanging="360"/>
        <w:rPr>
          <w:rFonts w:ascii="Lato" w:eastAsia="Times New Roman" w:hAnsi="Lato" w:cs="Times New Roman"/>
          <w:kern w:val="0"/>
          <w14:ligatures w14:val="none"/>
        </w:rPr>
      </w:pPr>
    </w:p>
    <w:p w14:paraId="305CC403" w14:textId="77777777" w:rsidR="00AB5CB4" w:rsidRDefault="00AB5CB4" w:rsidP="000F50D4">
      <w:pPr>
        <w:spacing w:after="0" w:line="276" w:lineRule="auto"/>
        <w:ind w:left="360" w:hanging="360"/>
        <w:rPr>
          <w:rFonts w:ascii="Lato" w:eastAsia="Times New Roman" w:hAnsi="Lato" w:cs="Times New Roman"/>
          <w:kern w:val="0"/>
          <w14:ligatures w14:val="none"/>
        </w:rPr>
      </w:pPr>
    </w:p>
    <w:p w14:paraId="4176EB1B" w14:textId="77777777" w:rsidR="00AB5CB4" w:rsidRDefault="00AB5CB4" w:rsidP="000F50D4">
      <w:pPr>
        <w:spacing w:after="0" w:line="276" w:lineRule="auto"/>
        <w:ind w:left="360" w:hanging="360"/>
        <w:rPr>
          <w:rFonts w:ascii="Lato" w:eastAsia="Times New Roman" w:hAnsi="Lato" w:cs="Times New Roman"/>
          <w:kern w:val="0"/>
          <w14:ligatures w14:val="none"/>
        </w:rPr>
      </w:pPr>
    </w:p>
    <w:p w14:paraId="602227A0" w14:textId="108AC6FB" w:rsidR="00FC1476" w:rsidRPr="000F50D4" w:rsidRDefault="00FC1476" w:rsidP="000F50D4">
      <w:pPr>
        <w:spacing w:after="0" w:line="276" w:lineRule="auto"/>
        <w:ind w:left="360" w:hanging="360"/>
        <w:rPr>
          <w:rFonts w:ascii="Lato" w:eastAsia="Times New Roman" w:hAnsi="Lato" w:cs="Times New Roman"/>
          <w:kern w:val="0"/>
          <w14:ligatures w14:val="none"/>
        </w:rPr>
      </w:pPr>
      <w:r w:rsidRPr="000F50D4">
        <w:rPr>
          <w:rFonts w:ascii="Lato" w:eastAsia="Times New Roman" w:hAnsi="Lato" w:cs="Times New Roman"/>
          <w:kern w:val="0"/>
          <w14:ligatures w14:val="none"/>
        </w:rPr>
        <w:br/>
      </w:r>
    </w:p>
    <w:p w14:paraId="19571E70" w14:textId="77777777" w:rsidR="00FC1476" w:rsidRPr="000F50D4" w:rsidRDefault="00FC1476" w:rsidP="000F50D4">
      <w:pPr>
        <w:numPr>
          <w:ilvl w:val="0"/>
          <w:numId w:val="2"/>
        </w:numPr>
        <w:spacing w:after="0" w:line="276" w:lineRule="auto"/>
        <w:ind w:left="360" w:hanging="360"/>
        <w:textAlignment w:val="baseline"/>
        <w:rPr>
          <w:rFonts w:ascii="Lato" w:eastAsia="Times New Roman" w:hAnsi="Lato" w:cs="Times New Roman"/>
          <w:color w:val="000000"/>
          <w:kern w:val="0"/>
          <w:sz w:val="22"/>
          <w:szCs w:val="22"/>
          <w14:ligatures w14:val="none"/>
        </w:rPr>
      </w:pPr>
      <w:r w:rsidRPr="000F50D4">
        <w:rPr>
          <w:rFonts w:ascii="Lato" w:eastAsia="Times New Roman" w:hAnsi="Lato" w:cs="Times New Roman"/>
          <w:color w:val="000000"/>
          <w:kern w:val="0"/>
          <w:sz w:val="22"/>
          <w:szCs w:val="22"/>
          <w14:ligatures w14:val="none"/>
        </w:rPr>
        <w:t>How does being created in the image of God (Genesis 1:26-27) inform our understanding of gender, identity, and sexuality? </w:t>
      </w:r>
    </w:p>
    <w:p w14:paraId="46CFFB45" w14:textId="77777777" w:rsidR="00AB5CB4" w:rsidRDefault="00FC1476" w:rsidP="000F50D4">
      <w:pPr>
        <w:spacing w:after="0" w:line="276" w:lineRule="auto"/>
        <w:ind w:left="360" w:hanging="360"/>
        <w:rPr>
          <w:rFonts w:ascii="Lato" w:eastAsia="Times New Roman" w:hAnsi="Lato" w:cs="Times New Roman"/>
          <w:kern w:val="0"/>
          <w14:ligatures w14:val="none"/>
        </w:rPr>
      </w:pPr>
      <w:r w:rsidRPr="000F50D4">
        <w:rPr>
          <w:rFonts w:ascii="Lato" w:eastAsia="Times New Roman" w:hAnsi="Lato" w:cs="Times New Roman"/>
          <w:kern w:val="0"/>
          <w14:ligatures w14:val="none"/>
        </w:rPr>
        <w:br/>
      </w:r>
    </w:p>
    <w:p w14:paraId="4FFAC612" w14:textId="77777777" w:rsidR="00AB5CB4" w:rsidRDefault="00AB5CB4" w:rsidP="000F50D4">
      <w:pPr>
        <w:spacing w:after="0" w:line="276" w:lineRule="auto"/>
        <w:ind w:left="360" w:hanging="360"/>
        <w:rPr>
          <w:rFonts w:ascii="Lato" w:eastAsia="Times New Roman" w:hAnsi="Lato" w:cs="Times New Roman"/>
          <w:kern w:val="0"/>
          <w14:ligatures w14:val="none"/>
        </w:rPr>
      </w:pPr>
    </w:p>
    <w:p w14:paraId="3E376516" w14:textId="6B9E7BC2" w:rsidR="00FC1476" w:rsidRPr="000F50D4" w:rsidRDefault="00FC1476" w:rsidP="000F50D4">
      <w:pPr>
        <w:spacing w:after="0" w:line="276" w:lineRule="auto"/>
        <w:ind w:left="360" w:hanging="360"/>
        <w:rPr>
          <w:rFonts w:ascii="Lato" w:eastAsia="Times New Roman" w:hAnsi="Lato" w:cs="Times New Roman"/>
          <w:kern w:val="0"/>
          <w14:ligatures w14:val="none"/>
        </w:rPr>
      </w:pPr>
      <w:r w:rsidRPr="000F50D4">
        <w:rPr>
          <w:rFonts w:ascii="Lato" w:eastAsia="Times New Roman" w:hAnsi="Lato" w:cs="Times New Roman"/>
          <w:kern w:val="0"/>
          <w14:ligatures w14:val="none"/>
        </w:rPr>
        <w:br/>
      </w:r>
    </w:p>
    <w:p w14:paraId="6E2DD1E2" w14:textId="77777777" w:rsidR="00FC1476" w:rsidRPr="000F50D4" w:rsidRDefault="00FC1476" w:rsidP="000F50D4">
      <w:pPr>
        <w:numPr>
          <w:ilvl w:val="0"/>
          <w:numId w:val="3"/>
        </w:numPr>
        <w:spacing w:after="0" w:line="276" w:lineRule="auto"/>
        <w:ind w:left="360" w:hanging="360"/>
        <w:textAlignment w:val="baseline"/>
        <w:rPr>
          <w:rFonts w:ascii="Lato" w:eastAsia="Times New Roman" w:hAnsi="Lato" w:cs="Times New Roman"/>
          <w:color w:val="000000"/>
          <w:kern w:val="0"/>
          <w:sz w:val="22"/>
          <w:szCs w:val="22"/>
          <w14:ligatures w14:val="none"/>
        </w:rPr>
      </w:pPr>
      <w:r w:rsidRPr="000F50D4">
        <w:rPr>
          <w:rFonts w:ascii="Lato" w:eastAsia="Times New Roman" w:hAnsi="Lato" w:cs="Times New Roman"/>
          <w:color w:val="000000"/>
          <w:kern w:val="0"/>
          <w:sz w:val="22"/>
          <w:szCs w:val="22"/>
          <w14:ligatures w14:val="none"/>
        </w:rPr>
        <w:t>What do we learn from Genesis 1-2 about God’s design for gender, marriage, and sexual intimacy? </w:t>
      </w:r>
    </w:p>
    <w:p w14:paraId="6ED9C395" w14:textId="77777777" w:rsidR="00FC1476" w:rsidRDefault="00FC1476" w:rsidP="000F50D4">
      <w:pPr>
        <w:spacing w:after="0" w:line="276" w:lineRule="auto"/>
        <w:ind w:left="360" w:hanging="360"/>
        <w:rPr>
          <w:rFonts w:ascii="Lato" w:eastAsia="Times New Roman" w:hAnsi="Lato" w:cs="Times New Roman"/>
          <w:kern w:val="0"/>
          <w14:ligatures w14:val="none"/>
        </w:rPr>
      </w:pPr>
      <w:r w:rsidRPr="000F50D4">
        <w:rPr>
          <w:rFonts w:ascii="Lato" w:eastAsia="Times New Roman" w:hAnsi="Lato" w:cs="Times New Roman"/>
          <w:kern w:val="0"/>
          <w14:ligatures w14:val="none"/>
        </w:rPr>
        <w:br/>
      </w:r>
      <w:r w:rsidRPr="000F50D4">
        <w:rPr>
          <w:rFonts w:ascii="Lato" w:eastAsia="Times New Roman" w:hAnsi="Lato" w:cs="Times New Roman"/>
          <w:kern w:val="0"/>
          <w14:ligatures w14:val="none"/>
        </w:rPr>
        <w:br/>
      </w:r>
    </w:p>
    <w:p w14:paraId="49E3E9F8" w14:textId="77777777" w:rsidR="00AB5CB4" w:rsidRDefault="00AB5CB4" w:rsidP="000F50D4">
      <w:pPr>
        <w:spacing w:after="0" w:line="276" w:lineRule="auto"/>
        <w:ind w:left="360" w:hanging="360"/>
        <w:rPr>
          <w:rFonts w:ascii="Lato" w:eastAsia="Times New Roman" w:hAnsi="Lato" w:cs="Times New Roman"/>
          <w:kern w:val="0"/>
          <w14:ligatures w14:val="none"/>
        </w:rPr>
      </w:pPr>
    </w:p>
    <w:p w14:paraId="6D744235" w14:textId="77777777" w:rsidR="00AB5CB4" w:rsidRPr="000F50D4" w:rsidRDefault="00AB5CB4" w:rsidP="000F50D4">
      <w:pPr>
        <w:spacing w:after="0" w:line="276" w:lineRule="auto"/>
        <w:ind w:left="360" w:hanging="360"/>
        <w:rPr>
          <w:rFonts w:ascii="Lato" w:eastAsia="Times New Roman" w:hAnsi="Lato" w:cs="Times New Roman"/>
          <w:kern w:val="0"/>
          <w14:ligatures w14:val="none"/>
        </w:rPr>
      </w:pPr>
    </w:p>
    <w:p w14:paraId="33312E54" w14:textId="17606FC9" w:rsidR="00FC1476" w:rsidRPr="000F50D4" w:rsidRDefault="00FC1476" w:rsidP="000F50D4">
      <w:pPr>
        <w:numPr>
          <w:ilvl w:val="0"/>
          <w:numId w:val="4"/>
        </w:numPr>
        <w:spacing w:after="0" w:line="276" w:lineRule="auto"/>
        <w:ind w:left="360" w:hanging="360"/>
        <w:textAlignment w:val="baseline"/>
        <w:rPr>
          <w:rFonts w:ascii="Lato" w:eastAsia="Times New Roman" w:hAnsi="Lato" w:cs="Times New Roman"/>
          <w:color w:val="000000"/>
          <w:kern w:val="0"/>
          <w:sz w:val="22"/>
          <w:szCs w:val="22"/>
          <w14:ligatures w14:val="none"/>
        </w:rPr>
      </w:pPr>
      <w:r w:rsidRPr="000F50D4">
        <w:rPr>
          <w:rFonts w:ascii="Lato" w:eastAsia="Times New Roman" w:hAnsi="Lato" w:cs="Times New Roman"/>
          <w:color w:val="000000"/>
          <w:kern w:val="0"/>
          <w:sz w:val="22"/>
          <w:szCs w:val="22"/>
          <w14:ligatures w14:val="none"/>
        </w:rPr>
        <w:t xml:space="preserve">In Genesis 3 we see how the </w:t>
      </w:r>
      <w:r w:rsidR="00610D6B">
        <w:rPr>
          <w:rFonts w:ascii="Lato" w:eastAsia="Times New Roman" w:hAnsi="Lato" w:cs="Times New Roman"/>
          <w:color w:val="000000"/>
          <w:kern w:val="0"/>
          <w:sz w:val="22"/>
          <w:szCs w:val="22"/>
          <w14:ligatures w14:val="none"/>
        </w:rPr>
        <w:t>f</w:t>
      </w:r>
      <w:r w:rsidRPr="000F50D4">
        <w:rPr>
          <w:rFonts w:ascii="Lato" w:eastAsia="Times New Roman" w:hAnsi="Lato" w:cs="Times New Roman"/>
          <w:color w:val="000000"/>
          <w:kern w:val="0"/>
          <w:sz w:val="22"/>
          <w:szCs w:val="22"/>
          <w14:ligatures w14:val="none"/>
        </w:rPr>
        <w:t>all distorts our experience of sexuality and gender – how does Romans 1</w:t>
      </w:r>
      <w:r w:rsidR="00FE7D03">
        <w:rPr>
          <w:rFonts w:ascii="Lato" w:eastAsia="Times New Roman" w:hAnsi="Lato" w:cs="Times New Roman"/>
          <w:color w:val="000000"/>
          <w:kern w:val="0"/>
          <w:sz w:val="22"/>
          <w:szCs w:val="22"/>
          <w14:ligatures w14:val="none"/>
        </w:rPr>
        <w:t>:18-32</w:t>
      </w:r>
      <w:r w:rsidRPr="000F50D4">
        <w:rPr>
          <w:rFonts w:ascii="Lato" w:eastAsia="Times New Roman" w:hAnsi="Lato" w:cs="Times New Roman"/>
          <w:color w:val="000000"/>
          <w:kern w:val="0"/>
          <w:sz w:val="22"/>
          <w:szCs w:val="22"/>
          <w14:ligatures w14:val="none"/>
        </w:rPr>
        <w:t xml:space="preserve"> help us further understand the impact of sin on sexual desires and behavior? </w:t>
      </w:r>
    </w:p>
    <w:p w14:paraId="0F5C8672" w14:textId="77777777" w:rsidR="00AB5CB4" w:rsidRDefault="00FC1476" w:rsidP="000F50D4">
      <w:pPr>
        <w:spacing w:after="0" w:line="276" w:lineRule="auto"/>
        <w:ind w:left="360" w:hanging="360"/>
        <w:rPr>
          <w:rFonts w:ascii="Lato" w:eastAsia="Times New Roman" w:hAnsi="Lato" w:cs="Times New Roman"/>
          <w:kern w:val="0"/>
          <w14:ligatures w14:val="none"/>
        </w:rPr>
      </w:pPr>
      <w:r w:rsidRPr="000F50D4">
        <w:rPr>
          <w:rFonts w:ascii="Lato" w:eastAsia="Times New Roman" w:hAnsi="Lato" w:cs="Times New Roman"/>
          <w:kern w:val="0"/>
          <w14:ligatures w14:val="none"/>
        </w:rPr>
        <w:br/>
      </w:r>
    </w:p>
    <w:p w14:paraId="00CB2875" w14:textId="0A2633DE" w:rsidR="00FC1476" w:rsidRPr="000F50D4" w:rsidRDefault="00FC1476" w:rsidP="00AB5CB4">
      <w:pPr>
        <w:spacing w:after="0" w:line="276" w:lineRule="auto"/>
        <w:rPr>
          <w:rFonts w:ascii="Lato" w:eastAsia="Times New Roman" w:hAnsi="Lato" w:cs="Times New Roman"/>
          <w:kern w:val="0"/>
          <w14:ligatures w14:val="none"/>
        </w:rPr>
      </w:pPr>
    </w:p>
    <w:p w14:paraId="0CDBBF1D" w14:textId="26D28CAF" w:rsidR="00FC1476" w:rsidRPr="000F50D4" w:rsidRDefault="00FC1476" w:rsidP="000F50D4">
      <w:pPr>
        <w:numPr>
          <w:ilvl w:val="0"/>
          <w:numId w:val="5"/>
        </w:numPr>
        <w:spacing w:after="0" w:line="276" w:lineRule="auto"/>
        <w:ind w:left="360" w:hanging="360"/>
        <w:textAlignment w:val="baseline"/>
        <w:rPr>
          <w:rFonts w:ascii="Lato" w:eastAsia="Times New Roman" w:hAnsi="Lato" w:cs="Times New Roman"/>
          <w:color w:val="000000"/>
          <w:kern w:val="0"/>
          <w:sz w:val="22"/>
          <w:szCs w:val="22"/>
          <w14:ligatures w14:val="none"/>
        </w:rPr>
      </w:pPr>
      <w:r w:rsidRPr="000F50D4">
        <w:rPr>
          <w:rFonts w:ascii="Lato" w:eastAsia="Times New Roman" w:hAnsi="Lato" w:cs="Times New Roman"/>
          <w:color w:val="000000"/>
          <w:kern w:val="0"/>
          <w:sz w:val="22"/>
          <w:szCs w:val="22"/>
          <w14:ligatures w14:val="none"/>
        </w:rPr>
        <w:lastRenderedPageBreak/>
        <w:t>What do</w:t>
      </w:r>
      <w:r w:rsidR="00610D6B">
        <w:rPr>
          <w:rFonts w:ascii="Lato" w:eastAsia="Times New Roman" w:hAnsi="Lato" w:cs="Times New Roman"/>
          <w:color w:val="000000"/>
          <w:kern w:val="0"/>
          <w:sz w:val="22"/>
          <w:szCs w:val="22"/>
          <w14:ligatures w14:val="none"/>
        </w:rPr>
        <w:t xml:space="preserve"> the passages </w:t>
      </w:r>
      <w:r w:rsidR="00FE7D03">
        <w:rPr>
          <w:rFonts w:ascii="Lato" w:eastAsia="Times New Roman" w:hAnsi="Lato" w:cs="Times New Roman"/>
          <w:color w:val="000000"/>
          <w:kern w:val="0"/>
          <w:sz w:val="22"/>
          <w:szCs w:val="22"/>
          <w14:ligatures w14:val="none"/>
        </w:rPr>
        <w:t xml:space="preserve">from </w:t>
      </w:r>
      <w:r w:rsidRPr="000F50D4">
        <w:rPr>
          <w:rFonts w:ascii="Lato" w:eastAsia="Times New Roman" w:hAnsi="Lato" w:cs="Times New Roman"/>
          <w:color w:val="000000"/>
          <w:kern w:val="0"/>
          <w:sz w:val="22"/>
          <w:szCs w:val="22"/>
          <w14:ligatures w14:val="none"/>
        </w:rPr>
        <w:t>1 Corinthians 6 and 1 Thessalonians 4 tell us about God’s intent for sexual holiness? </w:t>
      </w:r>
    </w:p>
    <w:p w14:paraId="653F6E43" w14:textId="77777777" w:rsidR="00FC1476" w:rsidRDefault="00FC1476" w:rsidP="000F50D4">
      <w:pPr>
        <w:spacing w:after="0" w:line="276" w:lineRule="auto"/>
        <w:ind w:left="360" w:hanging="360"/>
        <w:rPr>
          <w:rFonts w:ascii="Lato" w:eastAsia="Times New Roman" w:hAnsi="Lato" w:cs="Times New Roman"/>
          <w:kern w:val="0"/>
          <w14:ligatures w14:val="none"/>
        </w:rPr>
      </w:pPr>
      <w:r w:rsidRPr="000F50D4">
        <w:rPr>
          <w:rFonts w:ascii="Lato" w:eastAsia="Times New Roman" w:hAnsi="Lato" w:cs="Times New Roman"/>
          <w:kern w:val="0"/>
          <w14:ligatures w14:val="none"/>
        </w:rPr>
        <w:br/>
      </w:r>
    </w:p>
    <w:p w14:paraId="09488D88" w14:textId="77777777" w:rsidR="00AB5CB4" w:rsidRDefault="00AB5CB4" w:rsidP="000F50D4">
      <w:pPr>
        <w:spacing w:after="0" w:line="276" w:lineRule="auto"/>
        <w:ind w:left="360" w:hanging="360"/>
        <w:rPr>
          <w:rFonts w:ascii="Lato" w:eastAsia="Times New Roman" w:hAnsi="Lato" w:cs="Times New Roman"/>
          <w:kern w:val="0"/>
          <w14:ligatures w14:val="none"/>
        </w:rPr>
      </w:pPr>
    </w:p>
    <w:p w14:paraId="79381256" w14:textId="77777777" w:rsidR="00AB5CB4" w:rsidRDefault="00AB5CB4" w:rsidP="000F50D4">
      <w:pPr>
        <w:spacing w:after="0" w:line="276" w:lineRule="auto"/>
        <w:ind w:left="360" w:hanging="360"/>
        <w:rPr>
          <w:rFonts w:ascii="Lato" w:eastAsia="Times New Roman" w:hAnsi="Lato" w:cs="Times New Roman"/>
          <w:kern w:val="0"/>
          <w14:ligatures w14:val="none"/>
        </w:rPr>
      </w:pPr>
    </w:p>
    <w:p w14:paraId="06CC59B4" w14:textId="77777777" w:rsidR="00AB5CB4" w:rsidRDefault="00AB5CB4" w:rsidP="000F50D4">
      <w:pPr>
        <w:spacing w:after="0" w:line="276" w:lineRule="auto"/>
        <w:ind w:left="360" w:hanging="360"/>
        <w:rPr>
          <w:rFonts w:ascii="Lato" w:eastAsia="Times New Roman" w:hAnsi="Lato" w:cs="Times New Roman"/>
          <w:kern w:val="0"/>
          <w14:ligatures w14:val="none"/>
        </w:rPr>
      </w:pPr>
    </w:p>
    <w:p w14:paraId="7A37916F" w14:textId="77777777" w:rsidR="00AB5CB4" w:rsidRPr="000F50D4" w:rsidRDefault="00AB5CB4" w:rsidP="000F50D4">
      <w:pPr>
        <w:spacing w:after="0" w:line="276" w:lineRule="auto"/>
        <w:ind w:left="360" w:hanging="360"/>
        <w:rPr>
          <w:rFonts w:ascii="Lato" w:eastAsia="Times New Roman" w:hAnsi="Lato" w:cs="Times New Roman"/>
          <w:kern w:val="0"/>
          <w14:ligatures w14:val="none"/>
        </w:rPr>
      </w:pPr>
    </w:p>
    <w:p w14:paraId="4D75E48E" w14:textId="77777777" w:rsidR="00FC1476" w:rsidRPr="000F50D4" w:rsidRDefault="00FC1476" w:rsidP="000F50D4">
      <w:pPr>
        <w:numPr>
          <w:ilvl w:val="0"/>
          <w:numId w:val="6"/>
        </w:numPr>
        <w:spacing w:before="240" w:after="240" w:line="276" w:lineRule="auto"/>
        <w:ind w:left="360" w:right="600" w:hanging="360"/>
        <w:textAlignment w:val="baseline"/>
        <w:rPr>
          <w:rFonts w:ascii="Lato" w:eastAsia="Times New Roman" w:hAnsi="Lato" w:cs="Times New Roman"/>
          <w:color w:val="000000"/>
          <w:kern w:val="0"/>
          <w:sz w:val="22"/>
          <w:szCs w:val="22"/>
          <w14:ligatures w14:val="none"/>
        </w:rPr>
      </w:pPr>
      <w:r w:rsidRPr="000F50D4">
        <w:rPr>
          <w:rFonts w:ascii="Lato" w:eastAsia="Times New Roman" w:hAnsi="Lato" w:cs="Times New Roman"/>
          <w:color w:val="000000"/>
          <w:kern w:val="0"/>
          <w:sz w:val="22"/>
          <w:szCs w:val="22"/>
          <w14:ligatures w14:val="none"/>
        </w:rPr>
        <w:t>What does Jesus’ teaching and his own life reveal about his vision for human sexuality, marriage, and singleness?  (e.g., Matthew 19:4–6, 10-12)</w:t>
      </w:r>
    </w:p>
    <w:p w14:paraId="04B8CA24" w14:textId="77777777" w:rsidR="00AB5CB4" w:rsidRDefault="00AB5CB4" w:rsidP="000F50D4">
      <w:pPr>
        <w:spacing w:after="0" w:line="276" w:lineRule="auto"/>
        <w:ind w:left="360" w:hanging="360"/>
        <w:rPr>
          <w:rFonts w:ascii="Lato" w:eastAsia="Times New Roman" w:hAnsi="Lato" w:cs="Times New Roman"/>
          <w:kern w:val="0"/>
          <w14:ligatures w14:val="none"/>
        </w:rPr>
      </w:pPr>
    </w:p>
    <w:p w14:paraId="77219AE7" w14:textId="77777777" w:rsidR="00AB5CB4" w:rsidRDefault="00AB5CB4" w:rsidP="000F50D4">
      <w:pPr>
        <w:spacing w:after="0" w:line="276" w:lineRule="auto"/>
        <w:ind w:left="360" w:hanging="360"/>
        <w:rPr>
          <w:rFonts w:ascii="Lato" w:eastAsia="Times New Roman" w:hAnsi="Lato" w:cs="Times New Roman"/>
          <w:kern w:val="0"/>
          <w14:ligatures w14:val="none"/>
        </w:rPr>
      </w:pPr>
    </w:p>
    <w:p w14:paraId="6BCD6DAF" w14:textId="77777777" w:rsidR="00AB5CB4" w:rsidRDefault="00AB5CB4" w:rsidP="000F50D4">
      <w:pPr>
        <w:spacing w:after="0" w:line="276" w:lineRule="auto"/>
        <w:ind w:left="360" w:hanging="360"/>
        <w:rPr>
          <w:rFonts w:ascii="Lato" w:eastAsia="Times New Roman" w:hAnsi="Lato" w:cs="Times New Roman"/>
          <w:kern w:val="0"/>
          <w14:ligatures w14:val="none"/>
        </w:rPr>
      </w:pPr>
    </w:p>
    <w:p w14:paraId="63A9C266" w14:textId="77777777" w:rsidR="00AB5CB4" w:rsidRDefault="00AB5CB4" w:rsidP="000F50D4">
      <w:pPr>
        <w:spacing w:after="0" w:line="276" w:lineRule="auto"/>
        <w:ind w:left="360" w:hanging="360"/>
        <w:rPr>
          <w:rFonts w:ascii="Lato" w:eastAsia="Times New Roman" w:hAnsi="Lato" w:cs="Times New Roman"/>
          <w:kern w:val="0"/>
          <w14:ligatures w14:val="none"/>
        </w:rPr>
      </w:pPr>
    </w:p>
    <w:p w14:paraId="3ECE066F" w14:textId="77250E7D" w:rsidR="00FC1476" w:rsidRPr="000F50D4" w:rsidRDefault="00FC1476" w:rsidP="000F50D4">
      <w:pPr>
        <w:spacing w:after="0" w:line="276" w:lineRule="auto"/>
        <w:ind w:left="360" w:hanging="360"/>
        <w:rPr>
          <w:rFonts w:ascii="Lato" w:eastAsia="Times New Roman" w:hAnsi="Lato" w:cs="Times New Roman"/>
          <w:kern w:val="0"/>
          <w14:ligatures w14:val="none"/>
        </w:rPr>
      </w:pPr>
      <w:r w:rsidRPr="000F50D4">
        <w:rPr>
          <w:rFonts w:ascii="Lato" w:eastAsia="Times New Roman" w:hAnsi="Lato" w:cs="Times New Roman"/>
          <w:kern w:val="0"/>
          <w14:ligatures w14:val="none"/>
        </w:rPr>
        <w:br/>
      </w:r>
    </w:p>
    <w:p w14:paraId="00D9AAEB" w14:textId="77777777" w:rsidR="00FC1476" w:rsidRPr="000F50D4" w:rsidRDefault="00FC1476" w:rsidP="000F50D4">
      <w:pPr>
        <w:numPr>
          <w:ilvl w:val="0"/>
          <w:numId w:val="7"/>
        </w:numPr>
        <w:spacing w:after="0" w:line="276" w:lineRule="auto"/>
        <w:ind w:left="360" w:hanging="360"/>
        <w:textAlignment w:val="baseline"/>
        <w:rPr>
          <w:rFonts w:ascii="Lato" w:eastAsia="Times New Roman" w:hAnsi="Lato" w:cs="Times New Roman"/>
          <w:color w:val="000000"/>
          <w:kern w:val="0"/>
          <w:sz w:val="22"/>
          <w:szCs w:val="22"/>
          <w14:ligatures w14:val="none"/>
        </w:rPr>
      </w:pPr>
      <w:r w:rsidRPr="000F50D4">
        <w:rPr>
          <w:rFonts w:ascii="Lato" w:eastAsia="Times New Roman" w:hAnsi="Lato" w:cs="Times New Roman"/>
          <w:color w:val="000000"/>
          <w:kern w:val="0"/>
          <w:sz w:val="22"/>
          <w:szCs w:val="22"/>
          <w14:ligatures w14:val="none"/>
        </w:rPr>
        <w:t>What are the implications of rooting our identity in Christ rather than sexual feelings, gender identity, or relationship status?</w:t>
      </w:r>
    </w:p>
    <w:p w14:paraId="4AD1A7D7" w14:textId="77777777" w:rsidR="00AB5CB4" w:rsidRDefault="00FC1476" w:rsidP="000F50D4">
      <w:pPr>
        <w:spacing w:after="0" w:line="276" w:lineRule="auto"/>
        <w:ind w:left="360" w:hanging="360"/>
        <w:rPr>
          <w:rFonts w:ascii="Lato" w:eastAsia="Times New Roman" w:hAnsi="Lato" w:cs="Times New Roman"/>
          <w:kern w:val="0"/>
          <w14:ligatures w14:val="none"/>
        </w:rPr>
      </w:pPr>
      <w:r w:rsidRPr="000F50D4">
        <w:rPr>
          <w:rFonts w:ascii="Lato" w:eastAsia="Times New Roman" w:hAnsi="Lato" w:cs="Times New Roman"/>
          <w:kern w:val="0"/>
          <w14:ligatures w14:val="none"/>
        </w:rPr>
        <w:br/>
      </w:r>
    </w:p>
    <w:p w14:paraId="6C0B6962" w14:textId="77777777" w:rsidR="00AB5CB4" w:rsidRDefault="00AB5CB4" w:rsidP="000F50D4">
      <w:pPr>
        <w:spacing w:after="0" w:line="276" w:lineRule="auto"/>
        <w:ind w:left="360" w:hanging="360"/>
        <w:rPr>
          <w:rFonts w:ascii="Lato" w:eastAsia="Times New Roman" w:hAnsi="Lato" w:cs="Times New Roman"/>
          <w:kern w:val="0"/>
          <w14:ligatures w14:val="none"/>
        </w:rPr>
      </w:pPr>
    </w:p>
    <w:p w14:paraId="0AFF1714" w14:textId="77777777" w:rsidR="00AB5CB4" w:rsidRDefault="00AB5CB4" w:rsidP="000F50D4">
      <w:pPr>
        <w:spacing w:after="0" w:line="276" w:lineRule="auto"/>
        <w:ind w:left="360" w:hanging="360"/>
        <w:rPr>
          <w:rFonts w:ascii="Lato" w:eastAsia="Times New Roman" w:hAnsi="Lato" w:cs="Times New Roman"/>
          <w:kern w:val="0"/>
          <w14:ligatures w14:val="none"/>
        </w:rPr>
      </w:pPr>
    </w:p>
    <w:p w14:paraId="497F12C9" w14:textId="77777777" w:rsidR="00AB5CB4" w:rsidRDefault="00AB5CB4" w:rsidP="000F50D4">
      <w:pPr>
        <w:spacing w:after="0" w:line="276" w:lineRule="auto"/>
        <w:ind w:left="360" w:hanging="360"/>
        <w:rPr>
          <w:rFonts w:ascii="Lato" w:eastAsia="Times New Roman" w:hAnsi="Lato" w:cs="Times New Roman"/>
          <w:kern w:val="0"/>
          <w14:ligatures w14:val="none"/>
        </w:rPr>
      </w:pPr>
    </w:p>
    <w:p w14:paraId="397E9DA3" w14:textId="6820B2FA" w:rsidR="00FC1476" w:rsidRPr="000F50D4" w:rsidRDefault="00FC1476" w:rsidP="000F50D4">
      <w:pPr>
        <w:spacing w:after="0" w:line="276" w:lineRule="auto"/>
        <w:ind w:left="360" w:hanging="360"/>
        <w:rPr>
          <w:rFonts w:ascii="Lato" w:eastAsia="Times New Roman" w:hAnsi="Lato" w:cs="Times New Roman"/>
          <w:kern w:val="0"/>
          <w14:ligatures w14:val="none"/>
        </w:rPr>
      </w:pPr>
      <w:r w:rsidRPr="000F50D4">
        <w:rPr>
          <w:rFonts w:ascii="Lato" w:eastAsia="Times New Roman" w:hAnsi="Lato" w:cs="Times New Roman"/>
          <w:kern w:val="0"/>
          <w14:ligatures w14:val="none"/>
        </w:rPr>
        <w:br/>
      </w:r>
    </w:p>
    <w:p w14:paraId="49724CC2" w14:textId="77777777" w:rsidR="00FC1476" w:rsidRPr="000F50D4" w:rsidRDefault="00FC1476" w:rsidP="000F50D4">
      <w:pPr>
        <w:numPr>
          <w:ilvl w:val="0"/>
          <w:numId w:val="8"/>
        </w:numPr>
        <w:spacing w:after="0" w:line="276" w:lineRule="auto"/>
        <w:ind w:left="360" w:hanging="360"/>
        <w:textAlignment w:val="baseline"/>
        <w:rPr>
          <w:rFonts w:ascii="Lato" w:eastAsia="Times New Roman" w:hAnsi="Lato" w:cs="Times New Roman"/>
          <w:color w:val="000000"/>
          <w:kern w:val="0"/>
          <w:sz w:val="22"/>
          <w:szCs w:val="22"/>
          <w14:ligatures w14:val="none"/>
        </w:rPr>
      </w:pPr>
      <w:r w:rsidRPr="000F50D4">
        <w:rPr>
          <w:rFonts w:ascii="Lato" w:eastAsia="Times New Roman" w:hAnsi="Lato" w:cs="Times New Roman"/>
          <w:color w:val="000000"/>
          <w:kern w:val="0"/>
          <w:sz w:val="22"/>
          <w:szCs w:val="22"/>
          <w14:ligatures w14:val="none"/>
        </w:rPr>
        <w:t>How does the gospel redeem us from sexual sin in our past, help us fight sin in the present, and give us hope for our bodies in the future?  Consider what biblical passages may speak to this truth. </w:t>
      </w:r>
    </w:p>
    <w:p w14:paraId="24AC82D4" w14:textId="77777777" w:rsidR="00AB5CB4" w:rsidRDefault="00AB5CB4" w:rsidP="000F50D4">
      <w:pPr>
        <w:spacing w:after="0" w:line="276" w:lineRule="auto"/>
        <w:ind w:left="360" w:hanging="360"/>
        <w:rPr>
          <w:rFonts w:ascii="Lato" w:eastAsia="Times New Roman" w:hAnsi="Lato" w:cs="Times New Roman"/>
          <w:kern w:val="0"/>
          <w14:ligatures w14:val="none"/>
        </w:rPr>
      </w:pPr>
    </w:p>
    <w:p w14:paraId="4F3E515C" w14:textId="0CD6BA0F" w:rsidR="00AB5CB4" w:rsidRDefault="00FC1476" w:rsidP="000F50D4">
      <w:pPr>
        <w:spacing w:after="0" w:line="276" w:lineRule="auto"/>
        <w:ind w:left="360" w:hanging="360"/>
        <w:rPr>
          <w:rFonts w:ascii="Lato" w:eastAsia="Times New Roman" w:hAnsi="Lato" w:cs="Times New Roman"/>
          <w:kern w:val="0"/>
          <w14:ligatures w14:val="none"/>
        </w:rPr>
      </w:pPr>
      <w:r w:rsidRPr="000F50D4">
        <w:rPr>
          <w:rFonts w:ascii="Lato" w:eastAsia="Times New Roman" w:hAnsi="Lato" w:cs="Times New Roman"/>
          <w:kern w:val="0"/>
          <w14:ligatures w14:val="none"/>
        </w:rPr>
        <w:br/>
      </w:r>
    </w:p>
    <w:p w14:paraId="0FC7D67E" w14:textId="77777777" w:rsidR="00AB5CB4" w:rsidRDefault="00AB5CB4" w:rsidP="000F50D4">
      <w:pPr>
        <w:spacing w:after="0" w:line="276" w:lineRule="auto"/>
        <w:ind w:left="360" w:hanging="360"/>
        <w:rPr>
          <w:rFonts w:ascii="Lato" w:eastAsia="Times New Roman" w:hAnsi="Lato" w:cs="Times New Roman"/>
          <w:kern w:val="0"/>
          <w14:ligatures w14:val="none"/>
        </w:rPr>
      </w:pPr>
    </w:p>
    <w:p w14:paraId="3AC9847C" w14:textId="77777777" w:rsidR="00AB5CB4" w:rsidRDefault="00AB5CB4" w:rsidP="000F50D4">
      <w:pPr>
        <w:spacing w:after="0" w:line="276" w:lineRule="auto"/>
        <w:ind w:left="360" w:hanging="360"/>
        <w:rPr>
          <w:rFonts w:ascii="Lato" w:eastAsia="Times New Roman" w:hAnsi="Lato" w:cs="Times New Roman"/>
          <w:kern w:val="0"/>
          <w14:ligatures w14:val="none"/>
        </w:rPr>
      </w:pPr>
    </w:p>
    <w:p w14:paraId="40F78BEA" w14:textId="007C4757" w:rsidR="00FC1476" w:rsidRPr="000F50D4" w:rsidRDefault="00FC1476" w:rsidP="000F50D4">
      <w:pPr>
        <w:spacing w:after="0" w:line="276" w:lineRule="auto"/>
        <w:ind w:left="360" w:hanging="360"/>
        <w:rPr>
          <w:rFonts w:ascii="Lato" w:eastAsia="Times New Roman" w:hAnsi="Lato" w:cs="Times New Roman"/>
          <w:kern w:val="0"/>
          <w14:ligatures w14:val="none"/>
        </w:rPr>
      </w:pPr>
      <w:r w:rsidRPr="000F50D4">
        <w:rPr>
          <w:rFonts w:ascii="Lato" w:eastAsia="Times New Roman" w:hAnsi="Lato" w:cs="Times New Roman"/>
          <w:kern w:val="0"/>
          <w14:ligatures w14:val="none"/>
        </w:rPr>
        <w:br/>
      </w:r>
    </w:p>
    <w:p w14:paraId="73BF56E3" w14:textId="266E64C3" w:rsidR="00FC1476" w:rsidRPr="000F50D4" w:rsidRDefault="00FC1476" w:rsidP="000F50D4">
      <w:pPr>
        <w:numPr>
          <w:ilvl w:val="0"/>
          <w:numId w:val="9"/>
        </w:numPr>
        <w:spacing w:after="0" w:line="276" w:lineRule="auto"/>
        <w:ind w:left="360" w:hanging="360"/>
        <w:textAlignment w:val="baseline"/>
        <w:rPr>
          <w:rFonts w:ascii="Lato" w:eastAsia="Times New Roman" w:hAnsi="Lato" w:cs="Times New Roman"/>
          <w:color w:val="000000"/>
          <w:kern w:val="0"/>
          <w:sz w:val="22"/>
          <w:szCs w:val="22"/>
          <w14:ligatures w14:val="none"/>
        </w:rPr>
      </w:pPr>
      <w:r w:rsidRPr="000F50D4">
        <w:rPr>
          <w:rFonts w:ascii="Lato" w:eastAsia="Times New Roman" w:hAnsi="Lato" w:cs="Times New Roman"/>
          <w:color w:val="000000"/>
          <w:kern w:val="0"/>
          <w:sz w:val="22"/>
          <w:szCs w:val="22"/>
          <w14:ligatures w14:val="none"/>
        </w:rPr>
        <w:t xml:space="preserve">How can the church be an agent of healing, wholeness, and change for </w:t>
      </w:r>
      <w:r w:rsidR="006A2BE4">
        <w:rPr>
          <w:rFonts w:ascii="Lato" w:eastAsia="Times New Roman" w:hAnsi="Lato" w:cs="Times New Roman"/>
          <w:color w:val="000000"/>
          <w:kern w:val="0"/>
          <w:sz w:val="22"/>
          <w:szCs w:val="22"/>
          <w14:ligatures w14:val="none"/>
        </w:rPr>
        <w:t xml:space="preserve">those struggling with </w:t>
      </w:r>
      <w:r w:rsidRPr="000F50D4">
        <w:rPr>
          <w:rFonts w:ascii="Lato" w:eastAsia="Times New Roman" w:hAnsi="Lato" w:cs="Times New Roman"/>
          <w:color w:val="000000"/>
          <w:kern w:val="0"/>
          <w:sz w:val="22"/>
          <w:szCs w:val="22"/>
          <w14:ligatures w14:val="none"/>
        </w:rPr>
        <w:t xml:space="preserve">sexual sin </w:t>
      </w:r>
      <w:r w:rsidR="006A2BE4">
        <w:rPr>
          <w:rFonts w:ascii="Lato" w:eastAsia="Times New Roman" w:hAnsi="Lato" w:cs="Times New Roman"/>
          <w:color w:val="000000"/>
          <w:kern w:val="0"/>
          <w:sz w:val="22"/>
          <w:szCs w:val="22"/>
          <w14:ligatures w14:val="none"/>
        </w:rPr>
        <w:t>and/or suffering under its brokenness</w:t>
      </w:r>
      <w:r w:rsidRPr="000F50D4">
        <w:rPr>
          <w:rFonts w:ascii="Lato" w:eastAsia="Times New Roman" w:hAnsi="Lato" w:cs="Times New Roman"/>
          <w:color w:val="000000"/>
          <w:kern w:val="0"/>
          <w:sz w:val="22"/>
          <w:szCs w:val="22"/>
          <w14:ligatures w14:val="none"/>
        </w:rPr>
        <w:t>? </w:t>
      </w:r>
    </w:p>
    <w:p w14:paraId="0E753C3A" w14:textId="77777777" w:rsidR="00FC1476" w:rsidRPr="000F50D4" w:rsidRDefault="00FC1476" w:rsidP="000F50D4">
      <w:pPr>
        <w:spacing w:after="240" w:line="276" w:lineRule="auto"/>
        <w:ind w:left="360" w:hanging="360"/>
        <w:rPr>
          <w:rFonts w:ascii="Lato" w:eastAsia="Times New Roman" w:hAnsi="Lato" w:cs="Times New Roman"/>
          <w:kern w:val="0"/>
          <w14:ligatures w14:val="none"/>
        </w:rPr>
      </w:pPr>
    </w:p>
    <w:p w14:paraId="429436FD" w14:textId="77777777" w:rsidR="00FC1476" w:rsidRPr="000F50D4" w:rsidRDefault="00FC1476" w:rsidP="000F50D4">
      <w:pPr>
        <w:spacing w:after="0" w:line="276" w:lineRule="auto"/>
        <w:rPr>
          <w:rFonts w:ascii="Lato" w:eastAsia="Times New Roman" w:hAnsi="Lato" w:cs="Times New Roman"/>
          <w:kern w:val="0"/>
          <w14:ligatures w14:val="none"/>
        </w:rPr>
      </w:pPr>
    </w:p>
    <w:p w14:paraId="2222C10D" w14:textId="77777777" w:rsidR="00FC1476" w:rsidRPr="000F50D4" w:rsidRDefault="00FC1476" w:rsidP="000F50D4">
      <w:pPr>
        <w:spacing w:line="276" w:lineRule="auto"/>
        <w:rPr>
          <w:rFonts w:ascii="Lato" w:hAnsi="Lato"/>
        </w:rPr>
      </w:pPr>
    </w:p>
    <w:sectPr w:rsidR="00FC1476" w:rsidRPr="000F50D4" w:rsidSect="000F50D4">
      <w:pgSz w:w="12240" w:h="15840"/>
      <w:pgMar w:top="1080" w:right="1080" w:bottom="108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Metropolis Extra Bold">
    <w:panose1 w:val="00000900000000000000"/>
    <w:charset w:val="4D"/>
    <w:family w:val="auto"/>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Metropolis Medium">
    <w:panose1 w:val="00000600000000000000"/>
    <w:charset w:val="4D"/>
    <w:family w:val="auto"/>
    <w:notTrueType/>
    <w:pitch w:val="variable"/>
    <w:sig w:usb0="00000007" w:usb1="00000000" w:usb2="00000000" w:usb3="00000000" w:csb0="00000093" w:csb1="00000000"/>
  </w:font>
  <w:font w:name="Lato">
    <w:panose1 w:val="020B0604020202020204"/>
    <w:charset w:val="00"/>
    <w:family w:val="swiss"/>
    <w:pitch w:val="variable"/>
    <w:sig w:usb0="E10002FF" w:usb1="5000ECFF" w:usb2="00000021" w:usb3="00000000" w:csb0="0000019F" w:csb1="00000000"/>
  </w:font>
  <w:font w:name="Avenir">
    <w:panose1 w:val="02000503020000020003"/>
    <w:charset w:val="00"/>
    <w:family w:val="auto"/>
    <w:pitch w:val="variable"/>
    <w:sig w:usb0="800000AF" w:usb1="5000204A" w:usb2="00000000" w:usb3="00000000" w:csb0="0000009B" w:csb1="00000000"/>
  </w:font>
  <w:font w:name="Avenir Next">
    <w:altName w:val="Avenir Next"/>
    <w:panose1 w:val="020B0503020202020204"/>
    <w:charset w:val="00"/>
    <w:family w:val="swiss"/>
    <w:pitch w:val="variable"/>
    <w:sig w:usb0="8000002F" w:usb1="50002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8454329"/>
    <w:multiLevelType w:val="multilevel"/>
    <w:tmpl w:val="623AC6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AE7B7F"/>
    <w:multiLevelType w:val="multilevel"/>
    <w:tmpl w:val="266C634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83A726D"/>
    <w:multiLevelType w:val="multilevel"/>
    <w:tmpl w:val="2C8072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BEA743E"/>
    <w:multiLevelType w:val="multilevel"/>
    <w:tmpl w:val="A19C7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25B161E"/>
    <w:multiLevelType w:val="multilevel"/>
    <w:tmpl w:val="76C2823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E8F459E"/>
    <w:multiLevelType w:val="multilevel"/>
    <w:tmpl w:val="154A2F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0024935"/>
    <w:multiLevelType w:val="multilevel"/>
    <w:tmpl w:val="91C25E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2F86443"/>
    <w:multiLevelType w:val="multilevel"/>
    <w:tmpl w:val="5AD2A8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9631618"/>
    <w:multiLevelType w:val="multilevel"/>
    <w:tmpl w:val="A216B4C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5455501">
    <w:abstractNumId w:val="3"/>
  </w:num>
  <w:num w:numId="2" w16cid:durableId="1088187312">
    <w:abstractNumId w:val="6"/>
    <w:lvlOverride w:ilvl="0">
      <w:lvl w:ilvl="0">
        <w:numFmt w:val="decimal"/>
        <w:lvlText w:val="%1."/>
        <w:lvlJc w:val="left"/>
      </w:lvl>
    </w:lvlOverride>
  </w:num>
  <w:num w:numId="3" w16cid:durableId="664750168">
    <w:abstractNumId w:val="7"/>
    <w:lvlOverride w:ilvl="0">
      <w:lvl w:ilvl="0">
        <w:numFmt w:val="decimal"/>
        <w:lvlText w:val="%1."/>
        <w:lvlJc w:val="left"/>
      </w:lvl>
    </w:lvlOverride>
  </w:num>
  <w:num w:numId="4" w16cid:durableId="600139087">
    <w:abstractNumId w:val="2"/>
    <w:lvlOverride w:ilvl="0">
      <w:lvl w:ilvl="0">
        <w:numFmt w:val="decimal"/>
        <w:lvlText w:val="%1."/>
        <w:lvlJc w:val="left"/>
      </w:lvl>
    </w:lvlOverride>
  </w:num>
  <w:num w:numId="5" w16cid:durableId="1564877719">
    <w:abstractNumId w:val="0"/>
    <w:lvlOverride w:ilvl="0">
      <w:lvl w:ilvl="0">
        <w:numFmt w:val="decimal"/>
        <w:lvlText w:val="%1."/>
        <w:lvlJc w:val="left"/>
      </w:lvl>
    </w:lvlOverride>
  </w:num>
  <w:num w:numId="6" w16cid:durableId="1016157329">
    <w:abstractNumId w:val="5"/>
    <w:lvlOverride w:ilvl="0">
      <w:lvl w:ilvl="0">
        <w:numFmt w:val="decimal"/>
        <w:lvlText w:val="%1."/>
        <w:lvlJc w:val="left"/>
      </w:lvl>
    </w:lvlOverride>
  </w:num>
  <w:num w:numId="7" w16cid:durableId="531655205">
    <w:abstractNumId w:val="4"/>
    <w:lvlOverride w:ilvl="0">
      <w:lvl w:ilvl="0">
        <w:numFmt w:val="decimal"/>
        <w:lvlText w:val="%1."/>
        <w:lvlJc w:val="left"/>
      </w:lvl>
    </w:lvlOverride>
  </w:num>
  <w:num w:numId="8" w16cid:durableId="474832975">
    <w:abstractNumId w:val="1"/>
    <w:lvlOverride w:ilvl="0">
      <w:lvl w:ilvl="0">
        <w:numFmt w:val="decimal"/>
        <w:lvlText w:val="%1."/>
        <w:lvlJc w:val="left"/>
      </w:lvl>
    </w:lvlOverride>
  </w:num>
  <w:num w:numId="9" w16cid:durableId="2095543466">
    <w:abstractNumId w:val="8"/>
    <w:lvlOverride w:ilvl="0">
      <w:lvl w:ilvl="0">
        <w:numFmt w:val="decimal"/>
        <w:lvlText w:val="%1."/>
        <w:lvlJc w:val="left"/>
      </w:lvl>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476"/>
    <w:rsid w:val="000303E1"/>
    <w:rsid w:val="00050C22"/>
    <w:rsid w:val="0005370F"/>
    <w:rsid w:val="000D5E38"/>
    <w:rsid w:val="000E32B2"/>
    <w:rsid w:val="000F50D4"/>
    <w:rsid w:val="001154FC"/>
    <w:rsid w:val="00131A35"/>
    <w:rsid w:val="001F417F"/>
    <w:rsid w:val="001F5E65"/>
    <w:rsid w:val="002B5E67"/>
    <w:rsid w:val="00307C08"/>
    <w:rsid w:val="003A1AC3"/>
    <w:rsid w:val="003F5CA6"/>
    <w:rsid w:val="004601F7"/>
    <w:rsid w:val="00480BAD"/>
    <w:rsid w:val="004D4BDB"/>
    <w:rsid w:val="004E280F"/>
    <w:rsid w:val="00593F10"/>
    <w:rsid w:val="00610D6B"/>
    <w:rsid w:val="00690F32"/>
    <w:rsid w:val="006A2BE4"/>
    <w:rsid w:val="006D6E78"/>
    <w:rsid w:val="007E3611"/>
    <w:rsid w:val="008A2D75"/>
    <w:rsid w:val="009F123D"/>
    <w:rsid w:val="00A7263E"/>
    <w:rsid w:val="00A75F93"/>
    <w:rsid w:val="00A85F42"/>
    <w:rsid w:val="00A942AE"/>
    <w:rsid w:val="00AB5CB4"/>
    <w:rsid w:val="00B278AE"/>
    <w:rsid w:val="00B33509"/>
    <w:rsid w:val="00BB5754"/>
    <w:rsid w:val="00C13EB0"/>
    <w:rsid w:val="00CB1E79"/>
    <w:rsid w:val="00CF1D31"/>
    <w:rsid w:val="00DA50E2"/>
    <w:rsid w:val="00DD1135"/>
    <w:rsid w:val="00EC3A25"/>
    <w:rsid w:val="00F33557"/>
    <w:rsid w:val="00FC1476"/>
    <w:rsid w:val="00FC6656"/>
    <w:rsid w:val="00FD7478"/>
    <w:rsid w:val="00FE7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C97FF"/>
  <w15:chartTrackingRefBased/>
  <w15:docId w15:val="{43E1D4C5-0417-5F4E-96B5-1E5337314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14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14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C14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14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14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14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14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14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14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4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14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C14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14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14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14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14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14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1476"/>
    <w:rPr>
      <w:rFonts w:eastAsiaTheme="majorEastAsia" w:cstheme="majorBidi"/>
      <w:color w:val="272727" w:themeColor="text1" w:themeTint="D8"/>
    </w:rPr>
  </w:style>
  <w:style w:type="paragraph" w:styleId="Title">
    <w:name w:val="Title"/>
    <w:basedOn w:val="Normal"/>
    <w:next w:val="Normal"/>
    <w:link w:val="TitleChar"/>
    <w:uiPriority w:val="10"/>
    <w:qFormat/>
    <w:rsid w:val="00FC14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14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14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14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1476"/>
    <w:pPr>
      <w:spacing w:before="160"/>
      <w:jc w:val="center"/>
    </w:pPr>
    <w:rPr>
      <w:i/>
      <w:iCs/>
      <w:color w:val="404040" w:themeColor="text1" w:themeTint="BF"/>
    </w:rPr>
  </w:style>
  <w:style w:type="character" w:customStyle="1" w:styleId="QuoteChar">
    <w:name w:val="Quote Char"/>
    <w:basedOn w:val="DefaultParagraphFont"/>
    <w:link w:val="Quote"/>
    <w:uiPriority w:val="29"/>
    <w:rsid w:val="00FC1476"/>
    <w:rPr>
      <w:i/>
      <w:iCs/>
      <w:color w:val="404040" w:themeColor="text1" w:themeTint="BF"/>
    </w:rPr>
  </w:style>
  <w:style w:type="paragraph" w:styleId="ListParagraph">
    <w:name w:val="List Paragraph"/>
    <w:basedOn w:val="Normal"/>
    <w:uiPriority w:val="34"/>
    <w:qFormat/>
    <w:rsid w:val="00FC1476"/>
    <w:pPr>
      <w:ind w:left="720"/>
      <w:contextualSpacing/>
    </w:pPr>
  </w:style>
  <w:style w:type="character" w:styleId="IntenseEmphasis">
    <w:name w:val="Intense Emphasis"/>
    <w:basedOn w:val="DefaultParagraphFont"/>
    <w:uiPriority w:val="21"/>
    <w:qFormat/>
    <w:rsid w:val="00FC1476"/>
    <w:rPr>
      <w:i/>
      <w:iCs/>
      <w:color w:val="0F4761" w:themeColor="accent1" w:themeShade="BF"/>
    </w:rPr>
  </w:style>
  <w:style w:type="paragraph" w:styleId="IntenseQuote">
    <w:name w:val="Intense Quote"/>
    <w:basedOn w:val="Normal"/>
    <w:next w:val="Normal"/>
    <w:link w:val="IntenseQuoteChar"/>
    <w:uiPriority w:val="30"/>
    <w:qFormat/>
    <w:rsid w:val="00FC14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1476"/>
    <w:rPr>
      <w:i/>
      <w:iCs/>
      <w:color w:val="0F4761" w:themeColor="accent1" w:themeShade="BF"/>
    </w:rPr>
  </w:style>
  <w:style w:type="character" w:styleId="IntenseReference">
    <w:name w:val="Intense Reference"/>
    <w:basedOn w:val="DefaultParagraphFont"/>
    <w:uiPriority w:val="32"/>
    <w:qFormat/>
    <w:rsid w:val="00FC1476"/>
    <w:rPr>
      <w:b/>
      <w:bCs/>
      <w:smallCaps/>
      <w:color w:val="0F4761" w:themeColor="accent1" w:themeShade="BF"/>
      <w:spacing w:val="5"/>
    </w:rPr>
  </w:style>
  <w:style w:type="paragraph" w:styleId="NormalWeb">
    <w:name w:val="Normal (Web)"/>
    <w:basedOn w:val="Normal"/>
    <w:uiPriority w:val="99"/>
    <w:unhideWhenUsed/>
    <w:rsid w:val="00FC1476"/>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1"/>
    <w:qFormat/>
    <w:rsid w:val="00050C22"/>
    <w:pPr>
      <w:spacing w:after="0" w:line="240" w:lineRule="auto"/>
    </w:pPr>
    <w:rPr>
      <w:rFonts w:ascii="Times New Roman" w:eastAsia="Times New Roman" w:hAnsi="Times New Roman" w:cs="Times New Roman"/>
      <w:kern w:val="0"/>
      <w:sz w:val="32"/>
      <w:szCs w:val="32"/>
      <w14:ligatures w14:val="none"/>
    </w:rPr>
  </w:style>
  <w:style w:type="character" w:customStyle="1" w:styleId="BodyTextChar">
    <w:name w:val="Body Text Char"/>
    <w:basedOn w:val="DefaultParagraphFont"/>
    <w:link w:val="BodyText"/>
    <w:uiPriority w:val="1"/>
    <w:rsid w:val="00050C22"/>
    <w:rPr>
      <w:rFonts w:ascii="Times New Roman" w:eastAsia="Times New Roman" w:hAnsi="Times New Roman" w:cs="Times New Roman"/>
      <w:kern w:val="0"/>
      <w:sz w:val="32"/>
      <w:szCs w:val="32"/>
      <w14:ligatures w14:val="none"/>
    </w:rPr>
  </w:style>
  <w:style w:type="table" w:styleId="TableGrid">
    <w:name w:val="Table Grid"/>
    <w:basedOn w:val="TableNormal"/>
    <w:uiPriority w:val="39"/>
    <w:rsid w:val="00480BA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1154FC"/>
    <w:pPr>
      <w:spacing w:after="0" w:line="240" w:lineRule="auto"/>
    </w:pPr>
    <w:rPr>
      <w:rFonts w:ascii="Helvetica" w:eastAsia="Times New Roman" w:hAnsi="Helvetica" w:cs="Times New Roman"/>
      <w:color w:val="000000"/>
      <w:kern w:val="0"/>
      <w:sz w:val="14"/>
      <w:szCs w:val="1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840</Words>
  <Characters>3950</Characters>
  <Application>Microsoft Office Word</Application>
  <DocSecurity>0</DocSecurity>
  <Lines>219</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Richardson</dc:creator>
  <cp:keywords/>
  <dc:description/>
  <cp:lastModifiedBy>Clark Richardson</cp:lastModifiedBy>
  <cp:revision>3</cp:revision>
  <cp:lastPrinted>2026-10-06T19:46:00Z</cp:lastPrinted>
  <dcterms:created xsi:type="dcterms:W3CDTF">2026-10-06T19:46:00Z</dcterms:created>
  <dcterms:modified xsi:type="dcterms:W3CDTF">2026-10-06T20:12:00Z</dcterms:modified>
</cp:coreProperties>
</file>